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14C5" w14:textId="7C7D2234" w:rsidR="00122A2F" w:rsidRPr="00086A25" w:rsidRDefault="009B05EB" w:rsidP="00122A2F">
      <w:pPr>
        <w:pStyle w:val="Heading1"/>
        <w:jc w:val="center"/>
        <w:rPr>
          <w:rFonts w:asciiTheme="minorHAnsi" w:hAnsiTheme="minorHAnsi" w:cstheme="minorHAnsi"/>
        </w:rPr>
      </w:pPr>
      <w:bookmarkStart w:id="0" w:name="_Toc457706817"/>
      <w:r>
        <w:rPr>
          <w:rFonts w:asciiTheme="minorHAnsi" w:hAnsiTheme="minorHAnsi" w:cstheme="minorHAnsi"/>
        </w:rPr>
        <w:t>Commendation</w:t>
      </w:r>
      <w:r w:rsidR="00086A25" w:rsidRPr="00086A25">
        <w:rPr>
          <w:rFonts w:asciiTheme="minorHAnsi" w:hAnsiTheme="minorHAnsi" w:cstheme="minorHAnsi"/>
        </w:rPr>
        <w:t xml:space="preserve"> - Com</w:t>
      </w:r>
      <w:r>
        <w:rPr>
          <w:rFonts w:asciiTheme="minorHAnsi" w:hAnsiTheme="minorHAnsi" w:cstheme="minorHAnsi"/>
        </w:rPr>
        <w:t>plaint</w:t>
      </w:r>
      <w:r w:rsidR="00122A2F" w:rsidRPr="00086A25">
        <w:rPr>
          <w:rFonts w:asciiTheme="minorHAnsi" w:hAnsiTheme="minorHAnsi" w:cstheme="minorHAnsi"/>
        </w:rPr>
        <w:t xml:space="preserve"> Form</w:t>
      </w:r>
      <w:bookmarkEnd w:id="0"/>
    </w:p>
    <w:p w14:paraId="357DAF9F" w14:textId="77777777" w:rsidR="00122A2F" w:rsidRPr="00086A25" w:rsidRDefault="00202228" w:rsidP="00122A2F">
      <w:pPr>
        <w:jc w:val="center"/>
        <w:rPr>
          <w:rFonts w:asciiTheme="minorHAnsi" w:hAnsiTheme="minorHAnsi" w:cstheme="minorHAnsi"/>
          <w:b/>
          <w:sz w:val="28"/>
          <w:szCs w:val="28"/>
        </w:rPr>
      </w:pPr>
      <w:r w:rsidRPr="00086A25">
        <w:rPr>
          <w:rFonts w:asciiTheme="minorHAnsi" w:hAnsiTheme="minorHAnsi" w:cstheme="minorHAnsi"/>
          <w:b/>
          <w:sz w:val="28"/>
          <w:szCs w:val="28"/>
        </w:rPr>
        <w:t>University of Missouri</w:t>
      </w:r>
      <w:r w:rsidR="00122A2F" w:rsidRPr="00086A25">
        <w:rPr>
          <w:rFonts w:asciiTheme="minorHAnsi" w:hAnsiTheme="minorHAnsi" w:cstheme="minorHAnsi"/>
          <w:b/>
          <w:sz w:val="28"/>
          <w:szCs w:val="28"/>
        </w:rPr>
        <w:t xml:space="preserve"> Police Department</w:t>
      </w:r>
    </w:p>
    <w:p w14:paraId="31C72960" w14:textId="21C3B30A" w:rsidR="00122A2F" w:rsidRDefault="00122A2F" w:rsidP="00122A2F">
      <w:pPr>
        <w:rPr>
          <w:rFonts w:asciiTheme="minorHAnsi" w:hAnsiTheme="minorHAnsi" w:cstheme="minorHAnsi"/>
        </w:rPr>
      </w:pPr>
    </w:p>
    <w:p w14:paraId="6BB85408" w14:textId="77777777" w:rsidR="0083621C" w:rsidRPr="00086A25" w:rsidRDefault="0083621C" w:rsidP="00122A2F">
      <w:pPr>
        <w:rPr>
          <w:rFonts w:asciiTheme="minorHAnsi" w:hAnsiTheme="minorHAnsi" w:cstheme="minorHAnsi"/>
        </w:rPr>
      </w:pPr>
    </w:p>
    <w:p w14:paraId="6FA3C369" w14:textId="0FD4377D" w:rsidR="00086A25" w:rsidRDefault="0083621C" w:rsidP="00122A2F">
      <w:pPr>
        <w:rPr>
          <w:rFonts w:asciiTheme="minorHAnsi" w:hAnsiTheme="minorHAnsi" w:cstheme="minorHAnsi"/>
        </w:rPr>
      </w:pPr>
      <w:r>
        <w:rPr>
          <w:rFonts w:asciiTheme="minorHAnsi" w:hAnsiTheme="minorHAnsi" w:cstheme="minorHAnsi"/>
        </w:rPr>
        <w:t xml:space="preserve">We appreciate your </w:t>
      </w:r>
      <w:r w:rsidR="00002CD5">
        <w:rPr>
          <w:rFonts w:asciiTheme="minorHAnsi" w:hAnsiTheme="minorHAnsi" w:cstheme="minorHAnsi"/>
        </w:rPr>
        <w:t xml:space="preserve">feedback regarding </w:t>
      </w:r>
      <w:r w:rsidR="008725C8">
        <w:rPr>
          <w:rFonts w:asciiTheme="minorHAnsi" w:hAnsiTheme="minorHAnsi" w:cstheme="minorHAnsi"/>
        </w:rPr>
        <w:t xml:space="preserve">this department and our employees.  </w:t>
      </w:r>
      <w:r w:rsidR="00814BC4">
        <w:rPr>
          <w:rFonts w:asciiTheme="minorHAnsi" w:hAnsiTheme="minorHAnsi" w:cstheme="minorHAnsi"/>
        </w:rPr>
        <w:t xml:space="preserve">Each step of the </w:t>
      </w:r>
      <w:r w:rsidR="003A1368">
        <w:rPr>
          <w:rFonts w:asciiTheme="minorHAnsi" w:hAnsiTheme="minorHAnsi" w:cstheme="minorHAnsi"/>
        </w:rPr>
        <w:t>process</w:t>
      </w:r>
      <w:r w:rsidR="00814BC4">
        <w:rPr>
          <w:rFonts w:asciiTheme="minorHAnsi" w:hAnsiTheme="minorHAnsi" w:cstheme="minorHAnsi"/>
        </w:rPr>
        <w:t xml:space="preserve"> we use</w:t>
      </w:r>
      <w:r w:rsidR="00ED5C81">
        <w:rPr>
          <w:rFonts w:asciiTheme="minorHAnsi" w:hAnsiTheme="minorHAnsi" w:cstheme="minorHAnsi"/>
        </w:rPr>
        <w:t xml:space="preserve"> </w:t>
      </w:r>
      <w:r w:rsidR="009B05EB">
        <w:rPr>
          <w:rFonts w:asciiTheme="minorHAnsi" w:hAnsiTheme="minorHAnsi" w:cstheme="minorHAnsi"/>
        </w:rPr>
        <w:t xml:space="preserve">to investigate a </w:t>
      </w:r>
      <w:r w:rsidR="0088794A">
        <w:rPr>
          <w:rFonts w:asciiTheme="minorHAnsi" w:hAnsiTheme="minorHAnsi" w:cstheme="minorHAnsi"/>
        </w:rPr>
        <w:t xml:space="preserve">complaint </w:t>
      </w:r>
      <w:r w:rsidR="00ED5C81">
        <w:rPr>
          <w:rFonts w:asciiTheme="minorHAnsi" w:hAnsiTheme="minorHAnsi" w:cstheme="minorHAnsi"/>
        </w:rPr>
        <w:t>is outlined</w:t>
      </w:r>
      <w:r w:rsidR="00325253">
        <w:rPr>
          <w:rFonts w:asciiTheme="minorHAnsi" w:hAnsiTheme="minorHAnsi" w:cstheme="minorHAnsi"/>
        </w:rPr>
        <w:t xml:space="preserve"> in the attached brochure or on our web</w:t>
      </w:r>
      <w:r w:rsidR="00B234BB">
        <w:rPr>
          <w:rFonts w:asciiTheme="minorHAnsi" w:hAnsiTheme="minorHAnsi" w:cstheme="minorHAnsi"/>
        </w:rPr>
        <w:t>site</w:t>
      </w:r>
      <w:r w:rsidR="0088794A">
        <w:rPr>
          <w:rFonts w:asciiTheme="minorHAnsi" w:hAnsiTheme="minorHAnsi" w:cstheme="minorHAnsi"/>
        </w:rPr>
        <w:t xml:space="preserve"> </w:t>
      </w:r>
      <w:hyperlink r:id="rId7" w:history="1">
        <w:r w:rsidR="002507D3">
          <w:rPr>
            <w:rStyle w:val="Hyperlink"/>
            <w:rFonts w:asciiTheme="minorHAnsi" w:hAnsiTheme="minorHAnsi" w:cstheme="minorHAnsi"/>
          </w:rPr>
          <w:t>mupolice.missouri.edu</w:t>
        </w:r>
      </w:hyperlink>
      <w:r w:rsidR="00170ED6">
        <w:rPr>
          <w:rFonts w:asciiTheme="minorHAnsi" w:hAnsiTheme="minorHAnsi" w:cstheme="minorHAnsi"/>
        </w:rPr>
        <w:t>.  This form may also be completed and submitted online</w:t>
      </w:r>
      <w:r w:rsidR="005474D1">
        <w:rPr>
          <w:rFonts w:asciiTheme="minorHAnsi" w:hAnsiTheme="minorHAnsi" w:cstheme="minorHAnsi"/>
        </w:rPr>
        <w:t xml:space="preserve"> for </w:t>
      </w:r>
      <w:r w:rsidR="002B5903">
        <w:rPr>
          <w:rFonts w:asciiTheme="minorHAnsi" w:hAnsiTheme="minorHAnsi" w:cstheme="minorHAnsi"/>
        </w:rPr>
        <w:t xml:space="preserve">your </w:t>
      </w:r>
      <w:r w:rsidR="005474D1">
        <w:rPr>
          <w:rFonts w:asciiTheme="minorHAnsi" w:hAnsiTheme="minorHAnsi" w:cstheme="minorHAnsi"/>
        </w:rPr>
        <w:t>convenience.</w:t>
      </w:r>
    </w:p>
    <w:p w14:paraId="38C3DDC6" w14:textId="4D1FC541" w:rsidR="002B5903" w:rsidRDefault="002B5903" w:rsidP="00122A2F">
      <w:pPr>
        <w:rPr>
          <w:rFonts w:asciiTheme="minorHAnsi" w:hAnsiTheme="minorHAnsi" w:cstheme="minorHAnsi"/>
        </w:rPr>
      </w:pPr>
    </w:p>
    <w:p w14:paraId="56DF1DA9" w14:textId="7459BC45" w:rsidR="002B5903" w:rsidRDefault="006D4CCF" w:rsidP="006D4CCF">
      <w:pPr>
        <w:jc w:val="center"/>
        <w:rPr>
          <w:rFonts w:asciiTheme="minorHAnsi" w:hAnsiTheme="minorHAnsi" w:cstheme="minorHAnsi"/>
        </w:rPr>
      </w:pPr>
      <w:r>
        <w:rPr>
          <w:rFonts w:asciiTheme="minorHAnsi" w:hAnsiTheme="minorHAnsi" w:cstheme="minorHAnsi"/>
        </w:rPr>
        <w:t>I would like to submit a:</w:t>
      </w:r>
    </w:p>
    <w:p w14:paraId="31989662" w14:textId="45CDF60F" w:rsidR="006D4CCF" w:rsidRDefault="006D4CCF" w:rsidP="006D4CCF">
      <w:pPr>
        <w:jc w:val="center"/>
        <w:rPr>
          <w:rFonts w:asciiTheme="minorHAnsi" w:hAnsiTheme="minorHAnsi" w:cstheme="minorHAnsi"/>
        </w:rPr>
      </w:pPr>
    </w:p>
    <w:p w14:paraId="096569BB" w14:textId="457A53F9" w:rsidR="006D4CCF" w:rsidRPr="00086A25" w:rsidRDefault="006D4CCF" w:rsidP="006D4CCF">
      <w:pPr>
        <w:jc w:val="center"/>
        <w:rPr>
          <w:rFonts w:asciiTheme="minorHAnsi" w:hAnsiTheme="minorHAnsi" w:cstheme="minorHAnsi"/>
        </w:rPr>
      </w:pPr>
      <w:r>
        <w:rPr>
          <w:rFonts w:asciiTheme="minorHAnsi" w:hAnsiTheme="minorHAnsi" w:cstheme="minorHAnsi"/>
        </w:rPr>
        <w:t>Com</w:t>
      </w:r>
      <w:r w:rsidR="00A816A5">
        <w:rPr>
          <w:rFonts w:asciiTheme="minorHAnsi" w:hAnsiTheme="minorHAnsi" w:cstheme="minorHAnsi"/>
        </w:rPr>
        <w:t>mendation</w:t>
      </w:r>
      <w:r w:rsidR="00B839DF">
        <w:rPr>
          <w:rFonts w:asciiTheme="minorHAnsi" w:hAnsiTheme="minorHAnsi" w:cstheme="minorHAnsi"/>
        </w:rPr>
        <w:t xml:space="preserve"> ______</w:t>
      </w:r>
      <w:r>
        <w:rPr>
          <w:rFonts w:asciiTheme="minorHAnsi" w:hAnsiTheme="minorHAnsi" w:cstheme="minorHAnsi"/>
        </w:rPr>
        <w:tab/>
      </w:r>
      <w:r w:rsidR="00A816A5">
        <w:rPr>
          <w:rFonts w:asciiTheme="minorHAnsi" w:hAnsiTheme="minorHAnsi" w:cstheme="minorHAnsi"/>
        </w:rPr>
        <w:t xml:space="preserve">    </w:t>
      </w:r>
      <w:r w:rsidR="00A816A5">
        <w:rPr>
          <w:rFonts w:asciiTheme="minorHAnsi" w:hAnsiTheme="minorHAnsi" w:cstheme="minorHAnsi"/>
        </w:rPr>
        <w:tab/>
      </w:r>
      <w:r w:rsidR="00A816A5">
        <w:rPr>
          <w:rFonts w:asciiTheme="minorHAnsi" w:hAnsiTheme="minorHAnsi" w:cstheme="minorHAnsi"/>
        </w:rPr>
        <w:tab/>
      </w:r>
      <w:r w:rsidR="00A816A5">
        <w:rPr>
          <w:rFonts w:asciiTheme="minorHAnsi" w:hAnsiTheme="minorHAnsi" w:cstheme="minorHAnsi"/>
        </w:rPr>
        <w:tab/>
      </w:r>
      <w:r>
        <w:rPr>
          <w:rFonts w:asciiTheme="minorHAnsi" w:hAnsiTheme="minorHAnsi" w:cstheme="minorHAnsi"/>
        </w:rPr>
        <w:tab/>
        <w:t>Co</w:t>
      </w:r>
      <w:r w:rsidR="00E825D4">
        <w:rPr>
          <w:rFonts w:asciiTheme="minorHAnsi" w:hAnsiTheme="minorHAnsi" w:cstheme="minorHAnsi"/>
        </w:rPr>
        <w:t xml:space="preserve">mplaint </w:t>
      </w:r>
      <w:r w:rsidR="00B839DF">
        <w:rPr>
          <w:rFonts w:asciiTheme="minorHAnsi" w:hAnsiTheme="minorHAnsi" w:cstheme="minorHAnsi"/>
        </w:rPr>
        <w:t>______</w:t>
      </w:r>
    </w:p>
    <w:p w14:paraId="44DDC4FE" w14:textId="6B83B181" w:rsidR="00086A25" w:rsidRDefault="00086A25" w:rsidP="00122A2F">
      <w:pPr>
        <w:rPr>
          <w:rFonts w:asciiTheme="minorHAnsi" w:hAnsiTheme="minorHAnsi" w:cstheme="minorHAnsi"/>
        </w:rPr>
      </w:pPr>
    </w:p>
    <w:p w14:paraId="363D8D16" w14:textId="2AD1474C" w:rsidR="00E75B01" w:rsidRDefault="00C8399B" w:rsidP="00122A2F">
      <w:pPr>
        <w:rPr>
          <w:rFonts w:asciiTheme="minorHAnsi" w:hAnsiTheme="minorHAnsi" w:cstheme="minorHAnsi"/>
        </w:rPr>
      </w:pPr>
      <w:r>
        <w:rPr>
          <w:rFonts w:asciiTheme="minorHAnsi" w:hAnsiTheme="minorHAnsi" w:cstheme="minorHAnsi"/>
        </w:rPr>
        <w:t xml:space="preserve">Name: </w:t>
      </w:r>
      <w:r w:rsidR="009E6E94">
        <w:rPr>
          <w:rFonts w:asciiTheme="minorHAnsi" w:hAnsiTheme="minorHAnsi" w:cstheme="minorHAnsi"/>
        </w:rPr>
        <w:t xml:space="preserve"> </w:t>
      </w:r>
      <w:r w:rsidR="003C24E8">
        <w:rPr>
          <w:rFonts w:asciiTheme="minorHAnsi" w:hAnsiTheme="minorHAnsi" w:cstheme="minorHAnsi"/>
        </w:rPr>
        <w:t>F</w:t>
      </w:r>
      <w:r w:rsidR="009E6E94">
        <w:rPr>
          <w:rFonts w:asciiTheme="minorHAnsi" w:hAnsiTheme="minorHAnsi" w:cstheme="minorHAnsi"/>
        </w:rPr>
        <w:t>irst</w:t>
      </w:r>
      <w:r w:rsidR="000E5A1F">
        <w:rPr>
          <w:rFonts w:asciiTheme="minorHAnsi" w:hAnsiTheme="minorHAnsi" w:cstheme="minorHAnsi"/>
        </w:rPr>
        <w:t xml:space="preserve"> </w:t>
      </w:r>
      <w:r w:rsidR="003C24E8">
        <w:rPr>
          <w:rFonts w:asciiTheme="minorHAnsi" w:hAnsiTheme="minorHAnsi" w:cstheme="minorHAnsi"/>
        </w:rPr>
        <w:t>_____</w:t>
      </w:r>
      <w:r w:rsidR="009E6E94">
        <w:rPr>
          <w:rFonts w:asciiTheme="minorHAnsi" w:hAnsiTheme="minorHAnsi" w:cstheme="minorHAnsi"/>
        </w:rPr>
        <w:t>_____</w:t>
      </w:r>
      <w:r w:rsidR="003C24E8">
        <w:rPr>
          <w:rFonts w:asciiTheme="minorHAnsi" w:hAnsiTheme="minorHAnsi" w:cstheme="minorHAnsi"/>
        </w:rPr>
        <w:t>___</w:t>
      </w:r>
      <w:r w:rsidR="00ED1C06">
        <w:rPr>
          <w:rFonts w:asciiTheme="minorHAnsi" w:hAnsiTheme="minorHAnsi" w:cstheme="minorHAnsi"/>
        </w:rPr>
        <w:t>__</w:t>
      </w:r>
      <w:r w:rsidR="003C24E8">
        <w:rPr>
          <w:rFonts w:asciiTheme="minorHAnsi" w:hAnsiTheme="minorHAnsi" w:cstheme="minorHAnsi"/>
        </w:rPr>
        <w:t>______</w:t>
      </w:r>
      <w:r w:rsidR="00D90F8A">
        <w:rPr>
          <w:rFonts w:asciiTheme="minorHAnsi" w:hAnsiTheme="minorHAnsi" w:cstheme="minorHAnsi"/>
        </w:rPr>
        <w:t>_ Last</w:t>
      </w:r>
      <w:r w:rsidR="003C24E8">
        <w:rPr>
          <w:rFonts w:asciiTheme="minorHAnsi" w:hAnsiTheme="minorHAnsi" w:cstheme="minorHAnsi"/>
        </w:rPr>
        <w:t xml:space="preserve"> _______</w:t>
      </w:r>
      <w:r w:rsidR="009E6E94">
        <w:rPr>
          <w:rFonts w:asciiTheme="minorHAnsi" w:hAnsiTheme="minorHAnsi" w:cstheme="minorHAnsi"/>
        </w:rPr>
        <w:t>_____</w:t>
      </w:r>
      <w:r w:rsidR="003C24E8">
        <w:rPr>
          <w:rFonts w:asciiTheme="minorHAnsi" w:hAnsiTheme="minorHAnsi" w:cstheme="minorHAnsi"/>
        </w:rPr>
        <w:t>________</w:t>
      </w:r>
      <w:r w:rsidR="007E18CB">
        <w:rPr>
          <w:rFonts w:asciiTheme="minorHAnsi" w:hAnsiTheme="minorHAnsi" w:cstheme="minorHAnsi"/>
        </w:rPr>
        <w:t xml:space="preserve"> Email: ___________________________</w:t>
      </w:r>
    </w:p>
    <w:p w14:paraId="39A9035B" w14:textId="23F27E3F" w:rsidR="001C6E06" w:rsidRDefault="001C6E06" w:rsidP="00122A2F">
      <w:pPr>
        <w:rPr>
          <w:rFonts w:asciiTheme="minorHAnsi" w:hAnsiTheme="minorHAnsi" w:cstheme="minorHAnsi"/>
        </w:rPr>
      </w:pPr>
    </w:p>
    <w:p w14:paraId="28E1F59A" w14:textId="3142F51C" w:rsidR="001C6E06" w:rsidRDefault="001C6E06" w:rsidP="00122A2F">
      <w:pPr>
        <w:rPr>
          <w:rFonts w:asciiTheme="minorHAnsi" w:hAnsiTheme="minorHAnsi" w:cstheme="minorHAnsi"/>
        </w:rPr>
      </w:pPr>
      <w:r>
        <w:rPr>
          <w:rFonts w:asciiTheme="minorHAnsi" w:hAnsiTheme="minorHAnsi" w:cstheme="minorHAnsi"/>
        </w:rPr>
        <w:t>Cell Phone</w:t>
      </w:r>
      <w:r w:rsidR="004F135B">
        <w:rPr>
          <w:rFonts w:asciiTheme="minorHAnsi" w:hAnsiTheme="minorHAnsi" w:cstheme="minorHAnsi"/>
        </w:rPr>
        <w:t>:  _____________________</w:t>
      </w:r>
      <w:r w:rsidR="00356604">
        <w:rPr>
          <w:rFonts w:asciiTheme="minorHAnsi" w:hAnsiTheme="minorHAnsi" w:cstheme="minorHAnsi"/>
        </w:rPr>
        <w:t>_ Work</w:t>
      </w:r>
      <w:r w:rsidR="004F135B">
        <w:rPr>
          <w:rFonts w:asciiTheme="minorHAnsi" w:hAnsiTheme="minorHAnsi" w:cstheme="minorHAnsi"/>
        </w:rPr>
        <w:t xml:space="preserve"> Phone: ______________</w:t>
      </w:r>
      <w:r w:rsidR="009A615F">
        <w:rPr>
          <w:rFonts w:asciiTheme="minorHAnsi" w:hAnsiTheme="minorHAnsi" w:cstheme="minorHAnsi"/>
        </w:rPr>
        <w:t>_</w:t>
      </w:r>
      <w:r w:rsidR="00356604">
        <w:rPr>
          <w:rFonts w:asciiTheme="minorHAnsi" w:hAnsiTheme="minorHAnsi" w:cstheme="minorHAnsi"/>
        </w:rPr>
        <w:t>_ Other</w:t>
      </w:r>
      <w:r w:rsidR="009A615F">
        <w:rPr>
          <w:rFonts w:asciiTheme="minorHAnsi" w:hAnsiTheme="minorHAnsi" w:cstheme="minorHAnsi"/>
        </w:rPr>
        <w:t>: _______________________</w:t>
      </w:r>
    </w:p>
    <w:p w14:paraId="5CE5F26C" w14:textId="31C6EC45" w:rsidR="00626823" w:rsidRDefault="00626823" w:rsidP="00122A2F">
      <w:pPr>
        <w:rPr>
          <w:rFonts w:asciiTheme="minorHAnsi" w:hAnsiTheme="minorHAnsi" w:cstheme="minorHAnsi"/>
        </w:rPr>
      </w:pPr>
    </w:p>
    <w:tbl>
      <w:tblPr>
        <w:tblStyle w:val="TableGrid"/>
        <w:tblW w:w="0" w:type="auto"/>
        <w:tblLook w:val="04A0" w:firstRow="1" w:lastRow="0" w:firstColumn="1" w:lastColumn="0" w:noHBand="0" w:noVBand="1"/>
      </w:tblPr>
      <w:tblGrid>
        <w:gridCol w:w="1063"/>
        <w:gridCol w:w="9727"/>
      </w:tblGrid>
      <w:tr w:rsidR="00B57A35" w14:paraId="37F31FC7" w14:textId="77777777" w:rsidTr="005C388F">
        <w:tc>
          <w:tcPr>
            <w:tcW w:w="1063" w:type="dxa"/>
            <w:tcBorders>
              <w:top w:val="nil"/>
              <w:left w:val="nil"/>
              <w:bottom w:val="nil"/>
              <w:right w:val="nil"/>
            </w:tcBorders>
          </w:tcPr>
          <w:p w14:paraId="49E46249" w14:textId="696F2EB8" w:rsidR="00B57A35" w:rsidRDefault="00B57A35" w:rsidP="00122A2F">
            <w:pPr>
              <w:rPr>
                <w:rFonts w:asciiTheme="minorHAnsi" w:hAnsiTheme="minorHAnsi" w:cstheme="minorHAnsi"/>
              </w:rPr>
            </w:pPr>
            <w:r>
              <w:rPr>
                <w:rFonts w:asciiTheme="minorHAnsi" w:hAnsiTheme="minorHAnsi" w:cstheme="minorHAnsi"/>
              </w:rPr>
              <w:t xml:space="preserve">Address:  </w:t>
            </w:r>
          </w:p>
        </w:tc>
        <w:tc>
          <w:tcPr>
            <w:tcW w:w="9727" w:type="dxa"/>
            <w:tcBorders>
              <w:top w:val="nil"/>
              <w:left w:val="nil"/>
              <w:bottom w:val="single" w:sz="4" w:space="0" w:color="auto"/>
              <w:right w:val="nil"/>
            </w:tcBorders>
          </w:tcPr>
          <w:p w14:paraId="599B5AB1" w14:textId="77777777" w:rsidR="00B57A35" w:rsidRDefault="00B57A35" w:rsidP="00122A2F">
            <w:pPr>
              <w:rPr>
                <w:rFonts w:asciiTheme="minorHAnsi" w:hAnsiTheme="minorHAnsi" w:cstheme="minorHAnsi"/>
              </w:rPr>
            </w:pPr>
          </w:p>
        </w:tc>
      </w:tr>
      <w:tr w:rsidR="00B57A35" w14:paraId="5005BB35" w14:textId="77777777" w:rsidTr="005C388F">
        <w:tc>
          <w:tcPr>
            <w:tcW w:w="1063" w:type="dxa"/>
            <w:tcBorders>
              <w:top w:val="nil"/>
              <w:left w:val="nil"/>
              <w:bottom w:val="nil"/>
              <w:right w:val="nil"/>
            </w:tcBorders>
          </w:tcPr>
          <w:p w14:paraId="0516E937" w14:textId="77777777" w:rsidR="00B57A35" w:rsidRDefault="00B57A35" w:rsidP="00122A2F">
            <w:pPr>
              <w:rPr>
                <w:rFonts w:asciiTheme="minorHAnsi" w:hAnsiTheme="minorHAnsi" w:cstheme="minorHAnsi"/>
              </w:rPr>
            </w:pPr>
          </w:p>
        </w:tc>
        <w:tc>
          <w:tcPr>
            <w:tcW w:w="9727" w:type="dxa"/>
            <w:tcBorders>
              <w:top w:val="single" w:sz="4" w:space="0" w:color="auto"/>
              <w:left w:val="nil"/>
              <w:bottom w:val="nil"/>
              <w:right w:val="nil"/>
            </w:tcBorders>
          </w:tcPr>
          <w:p w14:paraId="5AFDA73D" w14:textId="76A25648" w:rsidR="00B57A35" w:rsidRDefault="00F763C5" w:rsidP="00F763C5">
            <w:pPr>
              <w:tabs>
                <w:tab w:val="right" w:pos="9521"/>
              </w:tabs>
              <w:rPr>
                <w:rFonts w:asciiTheme="minorHAnsi" w:hAnsiTheme="minorHAnsi" w:cstheme="minorHAnsi"/>
              </w:rPr>
            </w:pPr>
            <w:r>
              <w:rPr>
                <w:rFonts w:asciiTheme="minorHAnsi" w:hAnsiTheme="minorHAnsi" w:cstheme="minorHAnsi"/>
              </w:rPr>
              <w:t>Street</w:t>
            </w:r>
            <w:r>
              <w:rPr>
                <w:rFonts w:asciiTheme="minorHAnsi" w:hAnsiTheme="minorHAnsi" w:cstheme="minorHAnsi"/>
              </w:rPr>
              <w:tab/>
            </w:r>
          </w:p>
        </w:tc>
      </w:tr>
      <w:tr w:rsidR="00F763C5" w14:paraId="5C3F258D" w14:textId="77777777" w:rsidTr="005C388F">
        <w:tc>
          <w:tcPr>
            <w:tcW w:w="1063" w:type="dxa"/>
            <w:tcBorders>
              <w:top w:val="nil"/>
              <w:left w:val="nil"/>
              <w:bottom w:val="nil"/>
              <w:right w:val="nil"/>
            </w:tcBorders>
          </w:tcPr>
          <w:p w14:paraId="265DD9D2" w14:textId="77777777" w:rsidR="00F763C5" w:rsidRDefault="00F763C5" w:rsidP="00122A2F">
            <w:pPr>
              <w:rPr>
                <w:rFonts w:asciiTheme="minorHAnsi" w:hAnsiTheme="minorHAnsi" w:cstheme="minorHAnsi"/>
              </w:rPr>
            </w:pPr>
          </w:p>
        </w:tc>
        <w:tc>
          <w:tcPr>
            <w:tcW w:w="9727" w:type="dxa"/>
            <w:tcBorders>
              <w:top w:val="nil"/>
              <w:left w:val="nil"/>
              <w:bottom w:val="single" w:sz="4" w:space="0" w:color="auto"/>
              <w:right w:val="nil"/>
            </w:tcBorders>
          </w:tcPr>
          <w:p w14:paraId="797A19DD" w14:textId="77777777" w:rsidR="00F763C5" w:rsidRDefault="00F763C5" w:rsidP="00122A2F">
            <w:pPr>
              <w:rPr>
                <w:rFonts w:asciiTheme="minorHAnsi" w:hAnsiTheme="minorHAnsi" w:cstheme="minorHAnsi"/>
              </w:rPr>
            </w:pPr>
          </w:p>
        </w:tc>
      </w:tr>
      <w:tr w:rsidR="00F763C5" w14:paraId="55F8A67F" w14:textId="77777777" w:rsidTr="005C388F">
        <w:tc>
          <w:tcPr>
            <w:tcW w:w="1063" w:type="dxa"/>
            <w:tcBorders>
              <w:top w:val="nil"/>
              <w:left w:val="nil"/>
              <w:bottom w:val="nil"/>
              <w:right w:val="nil"/>
            </w:tcBorders>
          </w:tcPr>
          <w:p w14:paraId="587E0937" w14:textId="77777777" w:rsidR="00F763C5" w:rsidRDefault="00F763C5" w:rsidP="00122A2F">
            <w:pPr>
              <w:rPr>
                <w:rFonts w:asciiTheme="minorHAnsi" w:hAnsiTheme="minorHAnsi" w:cstheme="minorHAnsi"/>
              </w:rPr>
            </w:pPr>
          </w:p>
        </w:tc>
        <w:tc>
          <w:tcPr>
            <w:tcW w:w="9727" w:type="dxa"/>
            <w:tcBorders>
              <w:left w:val="nil"/>
              <w:bottom w:val="nil"/>
              <w:right w:val="nil"/>
            </w:tcBorders>
          </w:tcPr>
          <w:p w14:paraId="76347851" w14:textId="45D9F9EF" w:rsidR="00F763C5" w:rsidRDefault="002B15EA" w:rsidP="00F763C5">
            <w:pPr>
              <w:tabs>
                <w:tab w:val="left" w:pos="920"/>
              </w:tabs>
              <w:rPr>
                <w:rFonts w:asciiTheme="minorHAnsi" w:hAnsiTheme="minorHAnsi" w:cstheme="minorHAnsi"/>
              </w:rPr>
            </w:pPr>
            <w:r>
              <w:rPr>
                <w:rFonts w:asciiTheme="minorHAnsi" w:hAnsiTheme="minorHAnsi" w:cstheme="minorHAnsi"/>
              </w:rPr>
              <w:t>City                                                           State                                            Zip Code</w:t>
            </w:r>
          </w:p>
        </w:tc>
      </w:tr>
      <w:tr w:rsidR="002B15EA" w14:paraId="59902569" w14:textId="77777777" w:rsidTr="005C388F">
        <w:tc>
          <w:tcPr>
            <w:tcW w:w="1063" w:type="dxa"/>
            <w:tcBorders>
              <w:top w:val="nil"/>
              <w:left w:val="nil"/>
              <w:bottom w:val="nil"/>
              <w:right w:val="nil"/>
            </w:tcBorders>
          </w:tcPr>
          <w:p w14:paraId="70421476" w14:textId="77777777" w:rsidR="002B15EA" w:rsidRDefault="002B15EA" w:rsidP="00122A2F">
            <w:pPr>
              <w:rPr>
                <w:rFonts w:asciiTheme="minorHAnsi" w:hAnsiTheme="minorHAnsi" w:cstheme="minorHAnsi"/>
              </w:rPr>
            </w:pPr>
          </w:p>
        </w:tc>
        <w:tc>
          <w:tcPr>
            <w:tcW w:w="9727" w:type="dxa"/>
            <w:tcBorders>
              <w:top w:val="nil"/>
              <w:left w:val="nil"/>
              <w:bottom w:val="nil"/>
              <w:right w:val="nil"/>
            </w:tcBorders>
          </w:tcPr>
          <w:p w14:paraId="3217E3EF" w14:textId="77777777" w:rsidR="002B15EA" w:rsidRDefault="002B15EA" w:rsidP="00F763C5">
            <w:pPr>
              <w:tabs>
                <w:tab w:val="left" w:pos="920"/>
              </w:tabs>
              <w:rPr>
                <w:rFonts w:asciiTheme="minorHAnsi" w:hAnsiTheme="minorHAnsi" w:cstheme="minorHAnsi"/>
              </w:rPr>
            </w:pPr>
          </w:p>
        </w:tc>
      </w:tr>
    </w:tbl>
    <w:p w14:paraId="3BD14681" w14:textId="7D486209" w:rsidR="00626823" w:rsidRDefault="00626823" w:rsidP="00122A2F">
      <w:pPr>
        <w:rPr>
          <w:rFonts w:asciiTheme="minorHAnsi" w:hAnsiTheme="minorHAnsi" w:cstheme="minorHAnsi"/>
        </w:rPr>
      </w:pPr>
    </w:p>
    <w:p w14:paraId="581D7D57" w14:textId="1C2BF49F" w:rsidR="00626823" w:rsidRPr="00517D46" w:rsidRDefault="00494C3A" w:rsidP="00122A2F">
      <w:pPr>
        <w:rPr>
          <w:rFonts w:asciiTheme="minorHAnsi" w:hAnsiTheme="minorHAnsi" w:cstheme="minorHAnsi"/>
          <w:sz w:val="20"/>
          <w:szCs w:val="20"/>
        </w:rPr>
      </w:pPr>
      <w:r w:rsidRPr="00517D46">
        <w:rPr>
          <w:rFonts w:asciiTheme="minorHAnsi" w:hAnsiTheme="minorHAnsi" w:cstheme="minorHAnsi"/>
          <w:sz w:val="20"/>
          <w:szCs w:val="20"/>
        </w:rPr>
        <w:t>If you are submitting a complaint</w:t>
      </w:r>
      <w:r w:rsidR="00ED6D92" w:rsidRPr="00517D46">
        <w:rPr>
          <w:rFonts w:asciiTheme="minorHAnsi" w:hAnsiTheme="minorHAnsi" w:cstheme="minorHAnsi"/>
          <w:sz w:val="20"/>
          <w:szCs w:val="20"/>
        </w:rPr>
        <w:t xml:space="preserve">, we are committed to thoroughly investigating all complaints that are brought to our attention.  To aid us in </w:t>
      </w:r>
      <w:r w:rsidR="008D0396" w:rsidRPr="00517D46">
        <w:rPr>
          <w:rFonts w:asciiTheme="minorHAnsi" w:hAnsiTheme="minorHAnsi" w:cstheme="minorHAnsi"/>
          <w:sz w:val="20"/>
          <w:szCs w:val="20"/>
        </w:rPr>
        <w:t xml:space="preserve">this endeavor </w:t>
      </w:r>
      <w:r w:rsidR="00356604" w:rsidRPr="00517D46">
        <w:rPr>
          <w:rFonts w:asciiTheme="minorHAnsi" w:hAnsiTheme="minorHAnsi" w:cstheme="minorHAnsi"/>
          <w:sz w:val="20"/>
          <w:szCs w:val="20"/>
        </w:rPr>
        <w:t xml:space="preserve">we request you provide </w:t>
      </w:r>
      <w:r w:rsidR="00340037" w:rsidRPr="00517D46">
        <w:rPr>
          <w:rFonts w:asciiTheme="minorHAnsi" w:hAnsiTheme="minorHAnsi" w:cstheme="minorHAnsi"/>
          <w:sz w:val="20"/>
          <w:szCs w:val="20"/>
        </w:rPr>
        <w:t xml:space="preserve">the </w:t>
      </w:r>
      <w:r w:rsidR="00356604" w:rsidRPr="00517D46">
        <w:rPr>
          <w:rFonts w:asciiTheme="minorHAnsi" w:hAnsiTheme="minorHAnsi" w:cstheme="minorHAnsi"/>
          <w:sz w:val="20"/>
          <w:szCs w:val="20"/>
        </w:rPr>
        <w:t>contact information</w:t>
      </w:r>
      <w:r w:rsidR="00340037" w:rsidRPr="00517D46">
        <w:rPr>
          <w:rFonts w:asciiTheme="minorHAnsi" w:hAnsiTheme="minorHAnsi" w:cstheme="minorHAnsi"/>
          <w:sz w:val="20"/>
          <w:szCs w:val="20"/>
        </w:rPr>
        <w:t xml:space="preserve"> above</w:t>
      </w:r>
      <w:r w:rsidR="00356604" w:rsidRPr="00517D46">
        <w:rPr>
          <w:rFonts w:asciiTheme="minorHAnsi" w:hAnsiTheme="minorHAnsi" w:cstheme="minorHAnsi"/>
          <w:sz w:val="20"/>
          <w:szCs w:val="20"/>
        </w:rPr>
        <w:t>.</w:t>
      </w:r>
      <w:r w:rsidR="00340037" w:rsidRPr="00517D46">
        <w:rPr>
          <w:rFonts w:asciiTheme="minorHAnsi" w:hAnsiTheme="minorHAnsi" w:cstheme="minorHAnsi"/>
          <w:sz w:val="20"/>
          <w:szCs w:val="20"/>
        </w:rPr>
        <w:t xml:space="preserve">  Individuals who do not r</w:t>
      </w:r>
      <w:r w:rsidR="00D93621" w:rsidRPr="00517D46">
        <w:rPr>
          <w:rFonts w:asciiTheme="minorHAnsi" w:hAnsiTheme="minorHAnsi" w:cstheme="minorHAnsi"/>
          <w:sz w:val="20"/>
          <w:szCs w:val="20"/>
        </w:rPr>
        <w:t xml:space="preserve">espond to investigators within 7 business days </w:t>
      </w:r>
      <w:r w:rsidR="009B57DB" w:rsidRPr="00517D46">
        <w:rPr>
          <w:rFonts w:asciiTheme="minorHAnsi" w:hAnsiTheme="minorHAnsi" w:cstheme="minorHAnsi"/>
          <w:sz w:val="20"/>
          <w:szCs w:val="20"/>
        </w:rPr>
        <w:t>will be presumed to have no further input or information to add to the investigation.</w:t>
      </w:r>
      <w:r w:rsidR="00356604" w:rsidRPr="00517D46">
        <w:rPr>
          <w:rFonts w:asciiTheme="minorHAnsi" w:hAnsiTheme="minorHAnsi" w:cstheme="minorHAnsi"/>
          <w:sz w:val="20"/>
          <w:szCs w:val="20"/>
        </w:rPr>
        <w:t xml:space="preserve">  </w:t>
      </w:r>
    </w:p>
    <w:p w14:paraId="2CEDFE0D" w14:textId="5176239A" w:rsidR="00087616" w:rsidRDefault="00087616" w:rsidP="00122A2F">
      <w:pPr>
        <w:rPr>
          <w:rFonts w:asciiTheme="minorHAnsi" w:hAnsiTheme="minorHAnsi" w:cstheme="minorHAnsi"/>
        </w:rPr>
      </w:pPr>
    </w:p>
    <w:p w14:paraId="3C40A768" w14:textId="77777777" w:rsidR="007A1433" w:rsidRDefault="007A1433" w:rsidP="00122A2F">
      <w:pPr>
        <w:rPr>
          <w:rFonts w:asciiTheme="minorHAnsi" w:hAnsiTheme="minorHAnsi" w:cstheme="minorHAnsi"/>
        </w:rPr>
      </w:pPr>
    </w:p>
    <w:p w14:paraId="72AFA7BF" w14:textId="27E2E30A" w:rsidR="009E6E94" w:rsidRDefault="00C116A3" w:rsidP="00122A2F">
      <w:pPr>
        <w:rPr>
          <w:rFonts w:asciiTheme="minorHAnsi" w:hAnsiTheme="minorHAnsi" w:cstheme="minorHAnsi"/>
        </w:rPr>
      </w:pPr>
      <w:r>
        <w:rPr>
          <w:rFonts w:asciiTheme="minorHAnsi" w:hAnsiTheme="minorHAnsi" w:cstheme="minorHAnsi"/>
        </w:rPr>
        <w:t xml:space="preserve">Please provide a brief explanation of the nature of </w:t>
      </w:r>
      <w:r w:rsidR="00E002E0">
        <w:rPr>
          <w:rFonts w:asciiTheme="minorHAnsi" w:hAnsiTheme="minorHAnsi" w:cstheme="minorHAnsi"/>
        </w:rPr>
        <w:t>your commendation or complaint</w:t>
      </w:r>
      <w:r w:rsidR="007A1433">
        <w:rPr>
          <w:rFonts w:asciiTheme="minorHAnsi" w:hAnsiTheme="minorHAnsi" w:cstheme="minorHAnsi"/>
        </w:rPr>
        <w:t xml:space="preserve"> below.  </w:t>
      </w:r>
      <w:r w:rsidR="009014DF">
        <w:rPr>
          <w:rFonts w:asciiTheme="minorHAnsi" w:hAnsiTheme="minorHAnsi" w:cstheme="minorHAnsi"/>
        </w:rPr>
        <w:t>Please</w:t>
      </w:r>
      <w:r w:rsidR="007A1433">
        <w:rPr>
          <w:rFonts w:asciiTheme="minorHAnsi" w:hAnsiTheme="minorHAnsi" w:cstheme="minorHAnsi"/>
        </w:rPr>
        <w:t xml:space="preserve"> use additional </w:t>
      </w:r>
      <w:r w:rsidR="009014DF">
        <w:rPr>
          <w:rFonts w:asciiTheme="minorHAnsi" w:hAnsiTheme="minorHAnsi" w:cstheme="minorHAnsi"/>
        </w:rPr>
        <w:t>sheets of paper</w:t>
      </w:r>
      <w:r w:rsidR="007A1433">
        <w:rPr>
          <w:rFonts w:asciiTheme="minorHAnsi" w:hAnsiTheme="minorHAnsi" w:cstheme="minorHAnsi"/>
        </w:rPr>
        <w:t xml:space="preserve"> as needed.</w:t>
      </w:r>
    </w:p>
    <w:p w14:paraId="0F8D67B6" w14:textId="3ED05F33" w:rsidR="00E75B01" w:rsidRDefault="00E75B01" w:rsidP="00122A2F">
      <w:pPr>
        <w:rPr>
          <w:rFonts w:asciiTheme="minorHAnsi" w:hAnsiTheme="minorHAnsi" w:cstheme="minorHAnsi"/>
        </w:rPr>
      </w:pPr>
    </w:p>
    <w:p w14:paraId="79346026" w14:textId="77777777" w:rsidR="00202228" w:rsidRPr="00D22CCD" w:rsidRDefault="00202228" w:rsidP="00122A2F">
      <w:pPr>
        <w:pStyle w:val="BodyText"/>
        <w:rPr>
          <w:rFonts w:ascii="Times New Roman" w:hAnsi="Times New Roman" w:cs="Times New Roman"/>
        </w:rPr>
      </w:pPr>
    </w:p>
    <w:p w14:paraId="2B5D32D2" w14:textId="6FFCFBBE" w:rsidR="00122A2F" w:rsidRDefault="00122A2F" w:rsidP="00122A2F"/>
    <w:p w14:paraId="57529BC9" w14:textId="172F604A" w:rsidR="00B047A6" w:rsidRDefault="00B047A6" w:rsidP="00122A2F"/>
    <w:p w14:paraId="0F8DAA70" w14:textId="48D03CF7" w:rsidR="00B047A6" w:rsidRDefault="00B047A6" w:rsidP="00122A2F"/>
    <w:p w14:paraId="77BFA4FF" w14:textId="0E29BF9A" w:rsidR="00B047A6" w:rsidRDefault="00B047A6" w:rsidP="00122A2F"/>
    <w:p w14:paraId="72A83F40" w14:textId="3B8F5EF4" w:rsidR="00B047A6" w:rsidRDefault="00B047A6" w:rsidP="00122A2F"/>
    <w:p w14:paraId="063A9547" w14:textId="69FC0729" w:rsidR="00B047A6" w:rsidRDefault="00B047A6" w:rsidP="00122A2F"/>
    <w:p w14:paraId="04AB8ED5" w14:textId="77777777" w:rsidR="00B047A6" w:rsidRDefault="00B047A6" w:rsidP="00122A2F"/>
    <w:p w14:paraId="31737310" w14:textId="77777777" w:rsidR="00122A2F" w:rsidRDefault="00122A2F" w:rsidP="00122A2F"/>
    <w:p w14:paraId="3511FF4F" w14:textId="62A732FA" w:rsidR="00122A2F" w:rsidRDefault="00122A2F" w:rsidP="00122A2F"/>
    <w:p w14:paraId="435B97BB" w14:textId="77777777" w:rsidR="00B047A6" w:rsidRDefault="00B047A6" w:rsidP="00122A2F"/>
    <w:p w14:paraId="64DBDC6D" w14:textId="50DA0F6C" w:rsidR="00FA6DF2" w:rsidRPr="00E95BB8" w:rsidRDefault="00E95BB8" w:rsidP="00122A2F">
      <w:pPr>
        <w:rPr>
          <w:rFonts w:asciiTheme="minorHAnsi" w:hAnsiTheme="minorHAnsi" w:cstheme="minorHAnsi"/>
          <w:sz w:val="20"/>
          <w:szCs w:val="20"/>
          <w:u w:val="single"/>
        </w:rPr>
      </w:pPr>
      <w:r w:rsidRPr="00E95BB8">
        <w:rPr>
          <w:rFonts w:asciiTheme="minorHAnsi" w:hAnsiTheme="minorHAnsi" w:cstheme="minorHAnsi"/>
          <w:sz w:val="20"/>
          <w:szCs w:val="20"/>
          <w:u w:val="single"/>
        </w:rPr>
        <w:t>Below Fields for MUPD Personnel</w:t>
      </w:r>
    </w:p>
    <w:p w14:paraId="528987B6" w14:textId="77777777" w:rsidR="00F456C8" w:rsidRPr="00B047A6" w:rsidRDefault="00F456C8" w:rsidP="00F456C8">
      <w:pPr>
        <w:rPr>
          <w:rFonts w:asciiTheme="minorHAnsi" w:hAnsiTheme="minorHAnsi" w:cstheme="minorHAnsi"/>
          <w:sz w:val="20"/>
          <w:szCs w:val="20"/>
        </w:rPr>
      </w:pPr>
      <w:r w:rsidRPr="00B047A6">
        <w:rPr>
          <w:rFonts w:asciiTheme="minorHAnsi" w:hAnsiTheme="minorHAnsi" w:cstheme="minorHAnsi"/>
          <w:sz w:val="20"/>
          <w:szCs w:val="20"/>
        </w:rPr>
        <w:t xml:space="preserve">DATE RECEIVED: ____________________ </w:t>
      </w:r>
    </w:p>
    <w:p w14:paraId="012820FF" w14:textId="77777777" w:rsidR="00F456C8" w:rsidRPr="00B047A6" w:rsidRDefault="00F456C8" w:rsidP="00F456C8">
      <w:pPr>
        <w:rPr>
          <w:rFonts w:asciiTheme="minorHAnsi" w:hAnsiTheme="minorHAnsi" w:cstheme="minorHAnsi"/>
          <w:sz w:val="20"/>
          <w:szCs w:val="20"/>
        </w:rPr>
      </w:pPr>
      <w:r w:rsidRPr="00B047A6">
        <w:rPr>
          <w:rFonts w:asciiTheme="minorHAnsi" w:hAnsiTheme="minorHAnsi" w:cstheme="minorHAnsi"/>
          <w:sz w:val="20"/>
          <w:szCs w:val="20"/>
        </w:rPr>
        <w:t xml:space="preserve">RECEIVED BY: ____________________                         </w:t>
      </w:r>
    </w:p>
    <w:p w14:paraId="714B24C7" w14:textId="77777777" w:rsidR="00F456C8" w:rsidRPr="00B047A6" w:rsidRDefault="00F456C8" w:rsidP="00F456C8">
      <w:pPr>
        <w:rPr>
          <w:rFonts w:asciiTheme="minorHAnsi" w:hAnsiTheme="minorHAnsi" w:cstheme="minorHAnsi"/>
          <w:sz w:val="20"/>
          <w:szCs w:val="20"/>
        </w:rPr>
      </w:pPr>
      <w:r w:rsidRPr="00B047A6">
        <w:rPr>
          <w:rFonts w:asciiTheme="minorHAnsi" w:hAnsiTheme="minorHAnsi" w:cstheme="minorHAnsi"/>
          <w:sz w:val="20"/>
          <w:szCs w:val="20"/>
        </w:rPr>
        <w:t xml:space="preserve">HOW RECEIVED: </w:t>
      </w:r>
      <w:proofErr w:type="gramStart"/>
      <w:r w:rsidRPr="00B047A6">
        <w:rPr>
          <w:rFonts w:asciiTheme="minorHAnsi" w:hAnsiTheme="minorHAnsi" w:cstheme="minorHAnsi"/>
          <w:sz w:val="20"/>
          <w:szCs w:val="20"/>
        </w:rPr>
        <w:tab/>
        <w:t xml:space="preserve">(  </w:t>
      </w:r>
      <w:proofErr w:type="gramEnd"/>
      <w:r w:rsidRPr="00B047A6">
        <w:rPr>
          <w:rFonts w:asciiTheme="minorHAnsi" w:hAnsiTheme="minorHAnsi" w:cstheme="minorHAnsi"/>
          <w:sz w:val="20"/>
          <w:szCs w:val="20"/>
        </w:rPr>
        <w:t>) In Person</w:t>
      </w:r>
      <w:r w:rsidRPr="00B047A6">
        <w:rPr>
          <w:rFonts w:asciiTheme="minorHAnsi" w:hAnsiTheme="minorHAnsi" w:cstheme="minorHAnsi"/>
          <w:sz w:val="20"/>
          <w:szCs w:val="20"/>
        </w:rPr>
        <w:tab/>
        <w:t>(  ) By Phone</w:t>
      </w:r>
      <w:r w:rsidRPr="00B047A6">
        <w:rPr>
          <w:rFonts w:asciiTheme="minorHAnsi" w:hAnsiTheme="minorHAnsi" w:cstheme="minorHAnsi"/>
          <w:sz w:val="20"/>
          <w:szCs w:val="20"/>
        </w:rPr>
        <w:tab/>
        <w:t>(  ) E-mail</w:t>
      </w:r>
      <w:r w:rsidRPr="00B047A6">
        <w:rPr>
          <w:rFonts w:asciiTheme="minorHAnsi" w:hAnsiTheme="minorHAnsi" w:cstheme="minorHAnsi"/>
          <w:sz w:val="20"/>
          <w:szCs w:val="20"/>
        </w:rPr>
        <w:tab/>
        <w:t>(  ) Other</w:t>
      </w:r>
    </w:p>
    <w:p w14:paraId="6ACEDAF4" w14:textId="7B1546BC" w:rsidR="00122A2F" w:rsidRPr="00B047A6" w:rsidRDefault="00F456C8" w:rsidP="00122A2F">
      <w:pPr>
        <w:pStyle w:val="BodyText"/>
        <w:rPr>
          <w:rFonts w:asciiTheme="minorHAnsi" w:hAnsiTheme="minorHAnsi" w:cstheme="minorHAnsi"/>
          <w:sz w:val="20"/>
          <w:szCs w:val="20"/>
        </w:rPr>
      </w:pPr>
      <w:r w:rsidRPr="00B047A6">
        <w:rPr>
          <w:rFonts w:asciiTheme="minorHAnsi" w:hAnsiTheme="minorHAnsi" w:cstheme="minorHAnsi"/>
          <w:sz w:val="20"/>
          <w:szCs w:val="20"/>
        </w:rPr>
        <w:t xml:space="preserve">DATE SENT TO INTERNAL </w:t>
      </w:r>
      <w:proofErr w:type="gramStart"/>
      <w:r w:rsidRPr="00B047A6">
        <w:rPr>
          <w:rFonts w:asciiTheme="minorHAnsi" w:hAnsiTheme="minorHAnsi" w:cstheme="minorHAnsi"/>
          <w:sz w:val="20"/>
          <w:szCs w:val="20"/>
        </w:rPr>
        <w:t>AFFAIRS</w:t>
      </w:r>
      <w:r w:rsidR="00122A2F" w:rsidRPr="00B047A6">
        <w:rPr>
          <w:rFonts w:asciiTheme="minorHAnsi" w:hAnsiTheme="minorHAnsi" w:cstheme="minorHAnsi"/>
          <w:sz w:val="20"/>
          <w:szCs w:val="20"/>
        </w:rPr>
        <w:t>:</w:t>
      </w:r>
      <w:r w:rsidR="00FE2271" w:rsidRPr="00B047A6">
        <w:rPr>
          <w:rFonts w:asciiTheme="minorHAnsi" w:hAnsiTheme="minorHAnsi" w:cstheme="minorHAnsi"/>
          <w:sz w:val="20"/>
          <w:szCs w:val="20"/>
        </w:rPr>
        <w:t>_</w:t>
      </w:r>
      <w:proofErr w:type="gramEnd"/>
      <w:r w:rsidR="00FE2271" w:rsidRPr="00B047A6">
        <w:rPr>
          <w:rFonts w:asciiTheme="minorHAnsi" w:hAnsiTheme="minorHAnsi" w:cstheme="minorHAnsi"/>
          <w:sz w:val="20"/>
          <w:szCs w:val="20"/>
        </w:rPr>
        <w:t>___________</w:t>
      </w:r>
    </w:p>
    <w:p w14:paraId="70E31E5A" w14:textId="77777777" w:rsidR="00DB66DE" w:rsidRPr="00B047A6" w:rsidRDefault="00DB66DE">
      <w:pPr>
        <w:rPr>
          <w:rFonts w:asciiTheme="minorHAnsi" w:hAnsiTheme="minorHAnsi" w:cstheme="minorHAnsi"/>
          <w:sz w:val="20"/>
          <w:szCs w:val="20"/>
        </w:rPr>
      </w:pPr>
    </w:p>
    <w:p w14:paraId="369CC72F" w14:textId="48F77C15" w:rsidR="00D42C7E" w:rsidRDefault="001761A1" w:rsidP="000D2687">
      <w:pPr>
        <w:jc w:val="center"/>
        <w:rPr>
          <w:rFonts w:asciiTheme="minorHAnsi" w:hAnsiTheme="minorHAnsi" w:cstheme="minorHAnsi"/>
          <w:b/>
          <w:sz w:val="20"/>
          <w:szCs w:val="20"/>
          <w:u w:val="single"/>
        </w:rPr>
      </w:pPr>
      <w:r w:rsidRPr="00B047A6">
        <w:rPr>
          <w:rFonts w:asciiTheme="minorHAnsi" w:hAnsiTheme="minorHAnsi" w:cstheme="minorHAnsi"/>
          <w:b/>
          <w:sz w:val="20"/>
          <w:szCs w:val="20"/>
          <w:u w:val="single"/>
        </w:rPr>
        <w:t>(Forms may be mailed or returned to 901 Virginia Avenue, Columbia, MO 65211)</w:t>
      </w:r>
    </w:p>
    <w:p w14:paraId="596011B0" w14:textId="77777777" w:rsidR="00D42C7E" w:rsidRDefault="00D42C7E">
      <w:pPr>
        <w:rPr>
          <w:rFonts w:asciiTheme="minorHAnsi" w:hAnsiTheme="minorHAnsi" w:cstheme="minorHAnsi"/>
          <w:b/>
          <w:sz w:val="20"/>
          <w:szCs w:val="20"/>
          <w:u w:val="single"/>
        </w:rPr>
      </w:pPr>
      <w:r>
        <w:rPr>
          <w:rFonts w:asciiTheme="minorHAnsi" w:hAnsiTheme="minorHAnsi" w:cstheme="minorHAnsi"/>
          <w:b/>
          <w:sz w:val="20"/>
          <w:szCs w:val="20"/>
          <w:u w:val="single"/>
        </w:rPr>
        <w:br w:type="page"/>
      </w:r>
    </w:p>
    <w:p w14:paraId="43A935C6" w14:textId="77777777" w:rsidR="00D42C7E" w:rsidRDefault="00D42C7E" w:rsidP="000D2687">
      <w:pPr>
        <w:jc w:val="center"/>
        <w:rPr>
          <w:rFonts w:asciiTheme="minorHAnsi" w:hAnsiTheme="minorHAnsi" w:cstheme="minorHAnsi"/>
          <w:b/>
          <w:sz w:val="20"/>
          <w:szCs w:val="20"/>
          <w:u w:val="single"/>
        </w:rPr>
        <w:sectPr w:rsidR="00D42C7E" w:rsidSect="00580737">
          <w:footerReference w:type="default" r:id="rId8"/>
          <w:pgSz w:w="12240" w:h="15840"/>
          <w:pgMar w:top="720" w:right="720" w:bottom="720" w:left="720" w:header="720" w:footer="720" w:gutter="0"/>
          <w:cols w:space="720"/>
          <w:docGrid w:linePitch="360"/>
        </w:sectPr>
      </w:pPr>
    </w:p>
    <w:p w14:paraId="5EB8A325" w14:textId="77777777" w:rsidR="00D42C7E" w:rsidRDefault="00D42C7E" w:rsidP="00D42C7E">
      <w:pPr>
        <w:pStyle w:val="Heading1"/>
        <w:jc w:val="center"/>
        <w:rPr>
          <w:rFonts w:ascii="Calibri" w:hAnsi="Calibri" w:cs="Calibri"/>
          <w:b w:val="0"/>
          <w:bCs w:val="0"/>
          <w:sz w:val="24"/>
          <w:szCs w:val="24"/>
        </w:rPr>
      </w:pPr>
    </w:p>
    <w:p w14:paraId="6C57B12F" w14:textId="77777777" w:rsidR="00D42C7E" w:rsidRDefault="00D42C7E" w:rsidP="00D42C7E"/>
    <w:p w14:paraId="7B3543BE" w14:textId="77777777" w:rsidR="00D42C7E" w:rsidRDefault="00D42C7E" w:rsidP="00D42C7E"/>
    <w:p w14:paraId="4574D0FA" w14:textId="77777777" w:rsidR="00D42C7E" w:rsidRDefault="00D42C7E" w:rsidP="00D42C7E"/>
    <w:p w14:paraId="2D81D186" w14:textId="77777777" w:rsidR="00D42C7E" w:rsidRDefault="00D42C7E" w:rsidP="00D42C7E"/>
    <w:p w14:paraId="684FDF30" w14:textId="77777777" w:rsidR="00D42C7E" w:rsidRDefault="00D42C7E" w:rsidP="00D42C7E"/>
    <w:p w14:paraId="5B3228A6" w14:textId="77777777" w:rsidR="00D42C7E" w:rsidRPr="00A17DB8" w:rsidRDefault="00D42C7E" w:rsidP="00D42C7E"/>
    <w:p w14:paraId="2E4E5DF2" w14:textId="77777777" w:rsidR="00D42C7E" w:rsidRDefault="00D42C7E" w:rsidP="00D42C7E">
      <w:pPr>
        <w:spacing w:line="276" w:lineRule="auto"/>
        <w:jc w:val="center"/>
        <w:rPr>
          <w:rFonts w:ascii="Calibri" w:hAnsi="Calibri" w:cs="Calibri"/>
          <w:b/>
          <w:bCs/>
        </w:rPr>
      </w:pPr>
      <w:r>
        <w:rPr>
          <w:rFonts w:ascii="Calibri" w:hAnsi="Calibri" w:cs="Calibri"/>
          <w:b/>
          <w:bCs/>
        </w:rPr>
        <w:t>The</w:t>
      </w:r>
      <w:r w:rsidRPr="00056C0C">
        <w:rPr>
          <w:rFonts w:ascii="Calibri" w:hAnsi="Calibri" w:cs="Calibri"/>
          <w:b/>
          <w:bCs/>
        </w:rPr>
        <w:t xml:space="preserve"> </w:t>
      </w:r>
      <w:r>
        <w:rPr>
          <w:rFonts w:ascii="Calibri" w:hAnsi="Calibri" w:cs="Calibri"/>
          <w:b/>
          <w:bCs/>
        </w:rPr>
        <w:t xml:space="preserve">commendation-complaint form </w:t>
      </w:r>
      <w:r w:rsidRPr="00056C0C">
        <w:rPr>
          <w:rFonts w:ascii="Calibri" w:hAnsi="Calibri" w:cs="Calibri"/>
          <w:b/>
          <w:bCs/>
        </w:rPr>
        <w:t xml:space="preserve">included with this brochure can be completed and returned to </w:t>
      </w:r>
      <w:r>
        <w:rPr>
          <w:rFonts w:ascii="Calibri" w:hAnsi="Calibri" w:cs="Calibri"/>
          <w:b/>
          <w:bCs/>
        </w:rPr>
        <w:t>MUPD</w:t>
      </w:r>
      <w:r w:rsidRPr="00056C0C">
        <w:rPr>
          <w:rFonts w:ascii="Calibri" w:hAnsi="Calibri" w:cs="Calibri"/>
          <w:b/>
          <w:bCs/>
        </w:rPr>
        <w:t xml:space="preserve"> at</w:t>
      </w:r>
      <w:r>
        <w:rPr>
          <w:rFonts w:ascii="Calibri" w:hAnsi="Calibri" w:cs="Calibri"/>
          <w:b/>
          <w:bCs/>
        </w:rPr>
        <w:t>:</w:t>
      </w:r>
    </w:p>
    <w:p w14:paraId="0F76C723" w14:textId="77777777" w:rsidR="00D42C7E" w:rsidRDefault="00D42C7E" w:rsidP="00D42C7E">
      <w:pPr>
        <w:spacing w:line="276" w:lineRule="auto"/>
        <w:jc w:val="center"/>
        <w:rPr>
          <w:rFonts w:ascii="Calibri" w:hAnsi="Calibri" w:cs="Calibri"/>
          <w:b/>
          <w:bCs/>
        </w:rPr>
      </w:pPr>
    </w:p>
    <w:p w14:paraId="5AC2425C" w14:textId="77777777" w:rsidR="00D42C7E" w:rsidRPr="006D610E" w:rsidRDefault="00D42C7E" w:rsidP="00D42C7E">
      <w:pPr>
        <w:spacing w:line="276" w:lineRule="auto"/>
        <w:jc w:val="center"/>
        <w:rPr>
          <w:rFonts w:ascii="Calibri" w:hAnsi="Calibri" w:cs="Calibri"/>
          <w:b/>
          <w:bCs/>
        </w:rPr>
      </w:pPr>
      <w:r w:rsidRPr="006D610E">
        <w:rPr>
          <w:rFonts w:ascii="Calibri" w:hAnsi="Calibri" w:cs="Calibri"/>
          <w:b/>
          <w:bCs/>
        </w:rPr>
        <w:t>University of Missouri Police</w:t>
      </w:r>
    </w:p>
    <w:p w14:paraId="6978A98C" w14:textId="77777777" w:rsidR="00D42C7E" w:rsidRPr="009E2C77" w:rsidRDefault="00D42C7E" w:rsidP="00D42C7E">
      <w:pPr>
        <w:spacing w:line="276" w:lineRule="auto"/>
        <w:jc w:val="center"/>
        <w:rPr>
          <w:rFonts w:ascii="Calibri" w:hAnsi="Calibri" w:cs="Calibri"/>
          <w:b/>
          <w:bCs/>
        </w:rPr>
      </w:pPr>
      <w:r w:rsidRPr="009E2C77">
        <w:rPr>
          <w:rFonts w:ascii="Calibri" w:hAnsi="Calibri" w:cs="Calibri"/>
          <w:b/>
          <w:bCs/>
        </w:rPr>
        <w:t>Support Services Commander</w:t>
      </w:r>
    </w:p>
    <w:p w14:paraId="550D4FCD" w14:textId="77777777" w:rsidR="00D42C7E" w:rsidRPr="00A17DB8" w:rsidRDefault="00D42C7E" w:rsidP="00D42C7E">
      <w:pPr>
        <w:spacing w:line="276" w:lineRule="auto"/>
        <w:jc w:val="center"/>
        <w:rPr>
          <w:rFonts w:ascii="Calibri" w:hAnsi="Calibri" w:cs="Calibri"/>
          <w:b/>
          <w:bCs/>
        </w:rPr>
      </w:pPr>
      <w:r w:rsidRPr="00A17DB8">
        <w:rPr>
          <w:rFonts w:ascii="Calibri" w:hAnsi="Calibri" w:cs="Calibri"/>
          <w:b/>
          <w:bCs/>
        </w:rPr>
        <w:t>901 Virginia Avenue</w:t>
      </w:r>
    </w:p>
    <w:p w14:paraId="7ABB538B" w14:textId="77777777" w:rsidR="00D42C7E" w:rsidRPr="00A17DB8" w:rsidRDefault="00D42C7E" w:rsidP="00D42C7E">
      <w:pPr>
        <w:spacing w:line="276" w:lineRule="auto"/>
        <w:jc w:val="center"/>
        <w:rPr>
          <w:rFonts w:ascii="Calibri" w:hAnsi="Calibri" w:cs="Calibri"/>
          <w:b/>
          <w:bCs/>
        </w:rPr>
      </w:pPr>
      <w:r w:rsidRPr="00A17DB8">
        <w:rPr>
          <w:rFonts w:ascii="Calibri" w:hAnsi="Calibri" w:cs="Calibri"/>
          <w:b/>
          <w:bCs/>
        </w:rPr>
        <w:t>Columbia, MO 65211</w:t>
      </w:r>
    </w:p>
    <w:p w14:paraId="7F810729" w14:textId="77777777" w:rsidR="00D42C7E" w:rsidRPr="00A17DB8" w:rsidRDefault="00D42C7E" w:rsidP="00D42C7E">
      <w:pPr>
        <w:spacing w:line="276" w:lineRule="auto"/>
        <w:jc w:val="center"/>
        <w:rPr>
          <w:rFonts w:ascii="Calibri" w:hAnsi="Calibri" w:cs="Calibri"/>
          <w:b/>
          <w:bCs/>
        </w:rPr>
      </w:pPr>
    </w:p>
    <w:p w14:paraId="13FC9FEA" w14:textId="77777777" w:rsidR="00D42C7E" w:rsidRPr="00A17DB8" w:rsidRDefault="00D42C7E" w:rsidP="00D42C7E">
      <w:pPr>
        <w:spacing w:line="276" w:lineRule="auto"/>
        <w:jc w:val="center"/>
        <w:rPr>
          <w:rFonts w:ascii="Calibri" w:hAnsi="Calibri" w:cs="Calibri"/>
          <w:b/>
          <w:bCs/>
        </w:rPr>
      </w:pPr>
    </w:p>
    <w:p w14:paraId="5D8F9CC3" w14:textId="77777777" w:rsidR="00D42C7E" w:rsidRPr="00A17DB8" w:rsidRDefault="00D42C7E" w:rsidP="00D42C7E">
      <w:pPr>
        <w:spacing w:line="276" w:lineRule="auto"/>
        <w:jc w:val="center"/>
        <w:rPr>
          <w:rFonts w:ascii="Calibri" w:hAnsi="Calibri" w:cs="Calibri"/>
          <w:b/>
          <w:bCs/>
        </w:rPr>
      </w:pPr>
      <w:r w:rsidRPr="00A17DB8">
        <w:rPr>
          <w:rFonts w:ascii="Calibri" w:hAnsi="Calibri" w:cs="Calibri"/>
          <w:b/>
          <w:bCs/>
        </w:rPr>
        <w:t>OR</w:t>
      </w:r>
    </w:p>
    <w:p w14:paraId="697DCCFD" w14:textId="77777777" w:rsidR="00D42C7E" w:rsidRPr="00A17DB8" w:rsidRDefault="00D42C7E" w:rsidP="00D42C7E">
      <w:pPr>
        <w:spacing w:line="276" w:lineRule="auto"/>
        <w:jc w:val="center"/>
        <w:rPr>
          <w:rFonts w:ascii="Calibri" w:hAnsi="Calibri" w:cs="Calibri"/>
          <w:b/>
          <w:bCs/>
        </w:rPr>
      </w:pPr>
    </w:p>
    <w:p w14:paraId="1A2DF22F" w14:textId="77777777" w:rsidR="00D42C7E" w:rsidRDefault="00D42C7E" w:rsidP="00D42C7E">
      <w:pPr>
        <w:spacing w:line="276" w:lineRule="auto"/>
        <w:jc w:val="center"/>
        <w:rPr>
          <w:rFonts w:ascii="Calibri" w:hAnsi="Calibri" w:cs="Calibri"/>
          <w:b/>
          <w:bCs/>
        </w:rPr>
      </w:pPr>
      <w:r w:rsidRPr="006D610E">
        <w:rPr>
          <w:rFonts w:ascii="Calibri" w:hAnsi="Calibri" w:cs="Calibri"/>
          <w:b/>
          <w:bCs/>
        </w:rPr>
        <w:t>Email</w:t>
      </w:r>
      <w:r>
        <w:rPr>
          <w:rFonts w:ascii="Calibri" w:hAnsi="Calibri" w:cs="Calibri"/>
          <w:b/>
          <w:bCs/>
        </w:rPr>
        <w:t>ed</w:t>
      </w:r>
      <w:r w:rsidRPr="006D610E">
        <w:rPr>
          <w:rFonts w:ascii="Calibri" w:hAnsi="Calibri" w:cs="Calibri"/>
          <w:b/>
          <w:bCs/>
        </w:rPr>
        <w:t xml:space="preserve"> t</w:t>
      </w:r>
      <w:r>
        <w:rPr>
          <w:rFonts w:ascii="Calibri" w:hAnsi="Calibri" w:cs="Calibri"/>
          <w:b/>
          <w:bCs/>
        </w:rPr>
        <w:t>o:</w:t>
      </w:r>
    </w:p>
    <w:p w14:paraId="6FB0BA9B" w14:textId="77777777" w:rsidR="00D42C7E" w:rsidRPr="009E2C77" w:rsidRDefault="00D42C7E" w:rsidP="00D42C7E">
      <w:pPr>
        <w:spacing w:line="276" w:lineRule="auto"/>
        <w:jc w:val="center"/>
        <w:rPr>
          <w:rFonts w:ascii="Calibri" w:hAnsi="Calibri" w:cs="Calibri"/>
          <w:b/>
          <w:bCs/>
        </w:rPr>
      </w:pPr>
      <w:r>
        <w:rPr>
          <w:rFonts w:ascii="Calibri" w:hAnsi="Calibri" w:cs="Calibri"/>
          <w:b/>
          <w:bCs/>
        </w:rPr>
        <w:t>RichardsonKS</w:t>
      </w:r>
      <w:r w:rsidRPr="006D610E">
        <w:rPr>
          <w:rFonts w:ascii="Calibri" w:hAnsi="Calibri" w:cs="Calibri"/>
          <w:b/>
          <w:bCs/>
        </w:rPr>
        <w:t>@missouri.edu</w:t>
      </w:r>
    </w:p>
    <w:p w14:paraId="69F3BBBA" w14:textId="77777777" w:rsidR="00D42C7E" w:rsidRDefault="00D42C7E" w:rsidP="00D42C7E">
      <w:pPr>
        <w:spacing w:line="276" w:lineRule="auto"/>
        <w:jc w:val="center"/>
        <w:rPr>
          <w:rFonts w:ascii="Calibri" w:hAnsi="Calibri" w:cs="Calibri"/>
        </w:rPr>
      </w:pPr>
    </w:p>
    <w:p w14:paraId="4675AC4E" w14:textId="77777777" w:rsidR="00D42C7E" w:rsidRDefault="00D42C7E" w:rsidP="00D42C7E">
      <w:pPr>
        <w:spacing w:line="276" w:lineRule="auto"/>
        <w:jc w:val="center"/>
        <w:rPr>
          <w:rFonts w:ascii="Calibri" w:hAnsi="Calibri" w:cs="Calibri"/>
        </w:rPr>
      </w:pPr>
    </w:p>
    <w:p w14:paraId="2B600F18" w14:textId="77777777" w:rsidR="00D42C7E" w:rsidRDefault="00D42C7E" w:rsidP="00D42C7E">
      <w:pPr>
        <w:spacing w:line="276" w:lineRule="auto"/>
        <w:jc w:val="center"/>
        <w:rPr>
          <w:rFonts w:ascii="Calibri" w:hAnsi="Calibri" w:cs="Calibri"/>
        </w:rPr>
      </w:pPr>
    </w:p>
    <w:p w14:paraId="1F2FCEA2" w14:textId="77777777" w:rsidR="00D42C7E" w:rsidRDefault="00D42C7E" w:rsidP="00D42C7E">
      <w:pPr>
        <w:spacing w:line="276" w:lineRule="auto"/>
        <w:jc w:val="center"/>
        <w:rPr>
          <w:rFonts w:ascii="Calibri" w:hAnsi="Calibri" w:cs="Calibri"/>
        </w:rPr>
      </w:pPr>
    </w:p>
    <w:p w14:paraId="0816D833" w14:textId="77777777" w:rsidR="00D42C7E" w:rsidRDefault="00D42C7E" w:rsidP="00D42C7E">
      <w:pPr>
        <w:spacing w:line="276" w:lineRule="auto"/>
        <w:jc w:val="center"/>
        <w:rPr>
          <w:rFonts w:ascii="Calibri" w:hAnsi="Calibri" w:cs="Calibri"/>
        </w:rPr>
      </w:pPr>
    </w:p>
    <w:p w14:paraId="6F70CA9B" w14:textId="77777777" w:rsidR="00D42C7E" w:rsidRDefault="00D42C7E" w:rsidP="00D42C7E">
      <w:pPr>
        <w:spacing w:line="276" w:lineRule="auto"/>
        <w:jc w:val="center"/>
        <w:rPr>
          <w:rFonts w:ascii="Calibri" w:hAnsi="Calibri" w:cs="Calibri"/>
        </w:rPr>
      </w:pPr>
    </w:p>
    <w:p w14:paraId="55199158" w14:textId="77777777" w:rsidR="00D42C7E" w:rsidRDefault="00D42C7E" w:rsidP="00D42C7E">
      <w:pPr>
        <w:spacing w:line="276" w:lineRule="auto"/>
        <w:jc w:val="center"/>
        <w:rPr>
          <w:rFonts w:ascii="Calibri" w:hAnsi="Calibri" w:cs="Calibri"/>
        </w:rPr>
      </w:pPr>
    </w:p>
    <w:p w14:paraId="50E9D2AE" w14:textId="77777777" w:rsidR="00D42C7E" w:rsidRDefault="00D42C7E" w:rsidP="00D42C7E">
      <w:pPr>
        <w:spacing w:line="276" w:lineRule="auto"/>
        <w:jc w:val="center"/>
        <w:rPr>
          <w:rFonts w:ascii="Calibri" w:hAnsi="Calibri" w:cs="Calibri"/>
        </w:rPr>
      </w:pPr>
    </w:p>
    <w:p w14:paraId="354444C3" w14:textId="77777777" w:rsidR="00D42C7E" w:rsidRDefault="00D42C7E" w:rsidP="00D42C7E">
      <w:pPr>
        <w:spacing w:line="276" w:lineRule="auto"/>
        <w:jc w:val="center"/>
        <w:rPr>
          <w:rFonts w:ascii="Calibri" w:hAnsi="Calibri" w:cs="Calibri"/>
        </w:rPr>
      </w:pPr>
    </w:p>
    <w:p w14:paraId="170EC7BB" w14:textId="77777777" w:rsidR="00D42C7E" w:rsidRDefault="00D42C7E" w:rsidP="00D42C7E">
      <w:pPr>
        <w:spacing w:line="276" w:lineRule="auto"/>
        <w:jc w:val="center"/>
        <w:rPr>
          <w:rFonts w:ascii="Calibri" w:hAnsi="Calibri" w:cs="Calibri"/>
        </w:rPr>
      </w:pPr>
    </w:p>
    <w:p w14:paraId="2D111113" w14:textId="77777777" w:rsidR="00D42C7E" w:rsidRDefault="00D42C7E" w:rsidP="00D42C7E">
      <w:pPr>
        <w:jc w:val="center"/>
        <w:rPr>
          <w:rFonts w:ascii="Calibri" w:hAnsi="Calibri" w:cs="Calibri"/>
        </w:rPr>
      </w:pPr>
    </w:p>
    <w:p w14:paraId="02C8CBF7" w14:textId="77777777" w:rsidR="00D42C7E" w:rsidRDefault="00D42C7E" w:rsidP="00D42C7E">
      <w:pPr>
        <w:jc w:val="center"/>
        <w:rPr>
          <w:rFonts w:ascii="Calibri" w:hAnsi="Calibri" w:cs="Calibri"/>
        </w:rPr>
      </w:pPr>
    </w:p>
    <w:p w14:paraId="6C456FD6" w14:textId="77777777" w:rsidR="00D42C7E" w:rsidRDefault="00D42C7E" w:rsidP="00D42C7E">
      <w:pPr>
        <w:rPr>
          <w:rFonts w:ascii="Calibri" w:hAnsi="Calibri" w:cs="Calibri"/>
        </w:rPr>
      </w:pPr>
    </w:p>
    <w:p w14:paraId="3EE04BEC" w14:textId="77777777" w:rsidR="00D42C7E" w:rsidRDefault="00D42C7E" w:rsidP="00D42C7E">
      <w:pPr>
        <w:jc w:val="center"/>
        <w:rPr>
          <w:rFonts w:ascii="Calibri" w:hAnsi="Calibri" w:cs="Calibri"/>
        </w:rPr>
      </w:pPr>
    </w:p>
    <w:p w14:paraId="3DCD6BC9" w14:textId="77777777" w:rsidR="00D42C7E" w:rsidRPr="00056C0C" w:rsidRDefault="00D42C7E" w:rsidP="00D42C7E">
      <w:pPr>
        <w:jc w:val="center"/>
        <w:rPr>
          <w:rFonts w:ascii="Calibri" w:hAnsi="Calibri" w:cs="Calibri"/>
          <w:b/>
          <w:bCs/>
        </w:rPr>
      </w:pPr>
      <w:r w:rsidRPr="00056C0C">
        <w:rPr>
          <w:rFonts w:ascii="Calibri" w:hAnsi="Calibri" w:cs="Calibri"/>
          <w:b/>
          <w:bCs/>
        </w:rPr>
        <w:t xml:space="preserve">CITIZEN’S GUIDE TO MAKING </w:t>
      </w:r>
      <w:r>
        <w:rPr>
          <w:rFonts w:ascii="Calibri" w:hAnsi="Calibri" w:cs="Calibri"/>
          <w:b/>
          <w:bCs/>
        </w:rPr>
        <w:t>COMMENDATIONS</w:t>
      </w:r>
      <w:r w:rsidRPr="00056C0C">
        <w:rPr>
          <w:rFonts w:ascii="Calibri" w:hAnsi="Calibri" w:cs="Calibri"/>
          <w:b/>
          <w:bCs/>
        </w:rPr>
        <w:t xml:space="preserve"> AND</w:t>
      </w:r>
    </w:p>
    <w:p w14:paraId="0CACC9B3" w14:textId="77777777" w:rsidR="00D42C7E" w:rsidRPr="00056C0C" w:rsidRDefault="00D42C7E" w:rsidP="00D42C7E">
      <w:pPr>
        <w:jc w:val="center"/>
        <w:rPr>
          <w:rFonts w:ascii="Calibri" w:hAnsi="Calibri" w:cs="Calibri"/>
          <w:b/>
          <w:bCs/>
        </w:rPr>
      </w:pPr>
      <w:r w:rsidRPr="00056C0C">
        <w:rPr>
          <w:rFonts w:ascii="Calibri" w:hAnsi="Calibri" w:cs="Calibri"/>
          <w:b/>
          <w:bCs/>
        </w:rPr>
        <w:t>CO</w:t>
      </w:r>
      <w:r>
        <w:rPr>
          <w:rFonts w:ascii="Calibri" w:hAnsi="Calibri" w:cs="Calibri"/>
          <w:b/>
          <w:bCs/>
        </w:rPr>
        <w:t>MPLAINTS</w:t>
      </w:r>
    </w:p>
    <w:p w14:paraId="5BC29D09" w14:textId="77777777" w:rsidR="00D42C7E" w:rsidRPr="00056C0C" w:rsidRDefault="00D42C7E" w:rsidP="00D42C7E">
      <w:pPr>
        <w:jc w:val="center"/>
        <w:rPr>
          <w:rFonts w:ascii="Calibri" w:hAnsi="Calibri" w:cs="Calibri"/>
          <w:b/>
          <w:bCs/>
        </w:rPr>
      </w:pPr>
    </w:p>
    <w:p w14:paraId="540F4746" w14:textId="77777777" w:rsidR="00D42C7E" w:rsidRPr="00056C0C" w:rsidRDefault="00D42C7E" w:rsidP="00D42C7E">
      <w:pPr>
        <w:jc w:val="center"/>
        <w:rPr>
          <w:rFonts w:ascii="Calibri" w:hAnsi="Calibri" w:cs="Calibri"/>
          <w:b/>
          <w:bCs/>
        </w:rPr>
      </w:pPr>
      <w:r w:rsidRPr="00056C0C">
        <w:rPr>
          <w:rFonts w:ascii="Calibri" w:hAnsi="Calibri" w:cs="Calibri"/>
          <w:b/>
          <w:bCs/>
          <w:noProof/>
        </w:rPr>
        <w:drawing>
          <wp:inline distT="0" distB="0" distL="0" distR="0" wp14:anchorId="12ADD8FD" wp14:editId="326A1E9A">
            <wp:extent cx="2336800" cy="3225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0" cy="3225800"/>
                    </a:xfrm>
                    <a:prstGeom prst="rect">
                      <a:avLst/>
                    </a:prstGeom>
                    <a:noFill/>
                    <a:ln>
                      <a:noFill/>
                    </a:ln>
                  </pic:spPr>
                </pic:pic>
              </a:graphicData>
            </a:graphic>
          </wp:inline>
        </w:drawing>
      </w:r>
    </w:p>
    <w:p w14:paraId="692E1C92" w14:textId="77777777" w:rsidR="00D42C7E" w:rsidRDefault="00D42C7E" w:rsidP="00D42C7E">
      <w:pPr>
        <w:jc w:val="center"/>
        <w:rPr>
          <w:rFonts w:ascii="Calibri" w:hAnsi="Calibri" w:cs="Calibri"/>
          <w:b/>
          <w:bCs/>
        </w:rPr>
      </w:pPr>
    </w:p>
    <w:p w14:paraId="290B0C92" w14:textId="77777777" w:rsidR="00D42C7E" w:rsidRDefault="00D42C7E" w:rsidP="00D42C7E">
      <w:pPr>
        <w:jc w:val="center"/>
        <w:rPr>
          <w:rFonts w:ascii="Calibri" w:hAnsi="Calibri" w:cs="Calibri"/>
          <w:b/>
          <w:bCs/>
        </w:rPr>
      </w:pPr>
    </w:p>
    <w:p w14:paraId="27EDF65C" w14:textId="77777777" w:rsidR="00D42C7E" w:rsidRPr="00056C0C" w:rsidRDefault="00D42C7E" w:rsidP="00D42C7E">
      <w:pPr>
        <w:jc w:val="center"/>
        <w:rPr>
          <w:rFonts w:ascii="Calibri" w:hAnsi="Calibri" w:cs="Calibri"/>
          <w:b/>
          <w:bCs/>
        </w:rPr>
      </w:pPr>
    </w:p>
    <w:p w14:paraId="6F10FF89" w14:textId="77777777" w:rsidR="00D42C7E" w:rsidRDefault="00D42C7E" w:rsidP="00D42C7E">
      <w:pPr>
        <w:jc w:val="center"/>
        <w:rPr>
          <w:rFonts w:ascii="Calibri" w:hAnsi="Calibri" w:cs="Calibri"/>
          <w:b/>
          <w:bCs/>
        </w:rPr>
      </w:pPr>
    </w:p>
    <w:p w14:paraId="7A281BFC" w14:textId="77777777" w:rsidR="00D42C7E" w:rsidRDefault="00D42C7E" w:rsidP="00D42C7E">
      <w:pPr>
        <w:jc w:val="center"/>
        <w:rPr>
          <w:rFonts w:ascii="Calibri" w:hAnsi="Calibri" w:cs="Calibri"/>
          <w:b/>
          <w:bCs/>
        </w:rPr>
      </w:pPr>
    </w:p>
    <w:p w14:paraId="6FC67E11" w14:textId="77777777" w:rsidR="00D42C7E" w:rsidRDefault="00D42C7E" w:rsidP="00D42C7E">
      <w:pPr>
        <w:jc w:val="center"/>
        <w:rPr>
          <w:rFonts w:ascii="Calibri" w:hAnsi="Calibri" w:cs="Calibri"/>
          <w:b/>
          <w:bCs/>
        </w:rPr>
      </w:pPr>
    </w:p>
    <w:p w14:paraId="2CDF4531" w14:textId="77777777" w:rsidR="00D42C7E" w:rsidRDefault="00D42C7E" w:rsidP="00D42C7E">
      <w:pPr>
        <w:jc w:val="center"/>
        <w:rPr>
          <w:rFonts w:ascii="Calibri" w:hAnsi="Calibri" w:cs="Calibri"/>
          <w:b/>
          <w:bCs/>
        </w:rPr>
      </w:pPr>
    </w:p>
    <w:p w14:paraId="0C6E3BC0" w14:textId="77777777" w:rsidR="00D42C7E" w:rsidRDefault="00D42C7E" w:rsidP="00D42C7E">
      <w:pPr>
        <w:jc w:val="center"/>
        <w:rPr>
          <w:rFonts w:ascii="Calibri" w:hAnsi="Calibri" w:cs="Calibri"/>
          <w:b/>
          <w:bCs/>
        </w:rPr>
      </w:pPr>
    </w:p>
    <w:p w14:paraId="7BF6EB25" w14:textId="77777777" w:rsidR="00D42C7E" w:rsidRDefault="00D42C7E" w:rsidP="00D42C7E">
      <w:pPr>
        <w:spacing w:line="276" w:lineRule="auto"/>
        <w:jc w:val="center"/>
        <w:rPr>
          <w:rFonts w:ascii="Calibri" w:hAnsi="Calibri" w:cs="Calibri"/>
          <w:b/>
          <w:bCs/>
        </w:rPr>
      </w:pPr>
    </w:p>
    <w:p w14:paraId="4AA7E5B3" w14:textId="77777777" w:rsidR="00D42C7E" w:rsidRDefault="00D42C7E" w:rsidP="00D42C7E">
      <w:pPr>
        <w:spacing w:line="276" w:lineRule="auto"/>
        <w:jc w:val="center"/>
        <w:rPr>
          <w:rFonts w:ascii="Calibri" w:hAnsi="Calibri" w:cs="Calibri"/>
          <w:b/>
          <w:bCs/>
        </w:rPr>
      </w:pPr>
    </w:p>
    <w:p w14:paraId="2623D63A" w14:textId="77777777" w:rsidR="00D42C7E" w:rsidRDefault="00D42C7E" w:rsidP="00D42C7E">
      <w:pPr>
        <w:spacing w:line="276" w:lineRule="auto"/>
        <w:rPr>
          <w:rFonts w:ascii="Calibri" w:hAnsi="Calibri" w:cs="Calibri"/>
          <w:b/>
          <w:bCs/>
        </w:rPr>
      </w:pPr>
    </w:p>
    <w:p w14:paraId="47DE2C83" w14:textId="77777777" w:rsidR="00D42C7E" w:rsidRDefault="00D42C7E" w:rsidP="00D42C7E">
      <w:pPr>
        <w:spacing w:line="276" w:lineRule="auto"/>
        <w:jc w:val="center"/>
        <w:rPr>
          <w:rFonts w:ascii="Calibri" w:hAnsi="Calibri" w:cs="Calibri"/>
          <w:b/>
          <w:bCs/>
        </w:rPr>
      </w:pPr>
    </w:p>
    <w:p w14:paraId="315E7555" w14:textId="77777777" w:rsidR="00D42C7E" w:rsidRDefault="00D42C7E" w:rsidP="00D42C7E">
      <w:pPr>
        <w:spacing w:line="276" w:lineRule="auto"/>
        <w:jc w:val="center"/>
        <w:rPr>
          <w:rFonts w:ascii="Calibri" w:hAnsi="Calibri" w:cs="Calibri"/>
          <w:b/>
          <w:bCs/>
        </w:rPr>
      </w:pPr>
      <w:r w:rsidRPr="00056C0C">
        <w:rPr>
          <w:rFonts w:ascii="Calibri" w:hAnsi="Calibri" w:cs="Calibri"/>
          <w:b/>
          <w:bCs/>
        </w:rPr>
        <w:t xml:space="preserve">Commendations </w:t>
      </w:r>
      <w:r>
        <w:rPr>
          <w:rFonts w:ascii="Calibri" w:hAnsi="Calibri" w:cs="Calibri"/>
          <w:b/>
          <w:bCs/>
        </w:rPr>
        <w:t>or c</w:t>
      </w:r>
      <w:r w:rsidRPr="00056C0C">
        <w:rPr>
          <w:rFonts w:ascii="Calibri" w:hAnsi="Calibri" w:cs="Calibri"/>
          <w:b/>
          <w:bCs/>
        </w:rPr>
        <w:t>omplaints</w:t>
      </w:r>
      <w:r>
        <w:rPr>
          <w:rFonts w:ascii="Calibri" w:hAnsi="Calibri" w:cs="Calibri"/>
          <w:b/>
          <w:bCs/>
        </w:rPr>
        <w:t xml:space="preserve"> </w:t>
      </w:r>
      <w:r w:rsidRPr="00056C0C">
        <w:rPr>
          <w:rFonts w:ascii="Calibri" w:hAnsi="Calibri" w:cs="Calibri"/>
          <w:b/>
          <w:bCs/>
        </w:rPr>
        <w:t>can be made</w:t>
      </w:r>
      <w:r>
        <w:rPr>
          <w:rFonts w:ascii="Calibri" w:hAnsi="Calibri" w:cs="Calibri"/>
          <w:b/>
          <w:bCs/>
        </w:rPr>
        <w:t xml:space="preserve"> twenty-four hours a day / seven days a week:</w:t>
      </w:r>
    </w:p>
    <w:p w14:paraId="0FC80C42" w14:textId="77777777" w:rsidR="00D42C7E" w:rsidRDefault="00D42C7E" w:rsidP="00D42C7E">
      <w:pPr>
        <w:spacing w:line="276" w:lineRule="auto"/>
        <w:jc w:val="center"/>
        <w:rPr>
          <w:rFonts w:ascii="Calibri" w:hAnsi="Calibri" w:cs="Calibri"/>
          <w:b/>
          <w:bCs/>
        </w:rPr>
      </w:pPr>
    </w:p>
    <w:p w14:paraId="088AF34E" w14:textId="77777777" w:rsidR="00D42C7E" w:rsidRDefault="00D42C7E" w:rsidP="00D42C7E">
      <w:pPr>
        <w:numPr>
          <w:ilvl w:val="0"/>
          <w:numId w:val="2"/>
        </w:numPr>
        <w:spacing w:line="276" w:lineRule="auto"/>
        <w:ind w:left="540"/>
        <w:rPr>
          <w:rFonts w:ascii="Calibri" w:hAnsi="Calibri" w:cs="Calibri"/>
          <w:b/>
          <w:bCs/>
        </w:rPr>
      </w:pPr>
      <w:r>
        <w:rPr>
          <w:rFonts w:ascii="Calibri" w:hAnsi="Calibri" w:cs="Calibri"/>
          <w:b/>
          <w:bCs/>
        </w:rPr>
        <w:t xml:space="preserve">Online at </w:t>
      </w:r>
      <w:hyperlink r:id="rId10" w:history="1">
        <w:r w:rsidRPr="00A703A7">
          <w:rPr>
            <w:rStyle w:val="Hyperlink"/>
            <w:rFonts w:ascii="Calibri" w:hAnsi="Calibri" w:cs="Calibri"/>
            <w:b/>
            <w:bCs/>
          </w:rPr>
          <w:t>https://mupolice.missouri.edu/complaint</w:t>
        </w:r>
      </w:hyperlink>
    </w:p>
    <w:p w14:paraId="55A4BB12" w14:textId="77777777" w:rsidR="00D42C7E" w:rsidRDefault="00D42C7E" w:rsidP="00D42C7E">
      <w:pPr>
        <w:numPr>
          <w:ilvl w:val="0"/>
          <w:numId w:val="2"/>
        </w:numPr>
        <w:spacing w:line="276" w:lineRule="auto"/>
        <w:ind w:left="540"/>
        <w:rPr>
          <w:rFonts w:ascii="Calibri" w:hAnsi="Calibri" w:cs="Calibri"/>
          <w:b/>
          <w:bCs/>
        </w:rPr>
      </w:pPr>
      <w:r>
        <w:rPr>
          <w:rFonts w:ascii="Calibri" w:hAnsi="Calibri" w:cs="Calibri"/>
          <w:b/>
          <w:bCs/>
        </w:rPr>
        <w:t>In person at MUPD, which is located at 901 Virginia Avenue, Columbia, MO, 65211</w:t>
      </w:r>
    </w:p>
    <w:p w14:paraId="2BA9832C" w14:textId="77777777" w:rsidR="00D42C7E" w:rsidRDefault="00D42C7E" w:rsidP="00D42C7E">
      <w:pPr>
        <w:numPr>
          <w:ilvl w:val="0"/>
          <w:numId w:val="2"/>
        </w:numPr>
        <w:spacing w:line="276" w:lineRule="auto"/>
        <w:ind w:left="540"/>
        <w:rPr>
          <w:rFonts w:ascii="Calibri" w:hAnsi="Calibri" w:cs="Calibri"/>
          <w:b/>
          <w:bCs/>
        </w:rPr>
      </w:pPr>
      <w:r>
        <w:rPr>
          <w:rFonts w:ascii="Calibri" w:hAnsi="Calibri" w:cs="Calibri"/>
          <w:b/>
          <w:bCs/>
        </w:rPr>
        <w:t>By</w:t>
      </w:r>
      <w:r w:rsidRPr="00056C0C">
        <w:rPr>
          <w:rFonts w:ascii="Calibri" w:hAnsi="Calibri" w:cs="Calibri"/>
          <w:b/>
          <w:bCs/>
        </w:rPr>
        <w:t xml:space="preserve"> calling (573) 882-7201 and asking to speak with the shift supervisor.</w:t>
      </w:r>
    </w:p>
    <w:p w14:paraId="2119FC76" w14:textId="77777777" w:rsidR="00D42C7E" w:rsidRDefault="00D42C7E" w:rsidP="00D42C7E">
      <w:pPr>
        <w:jc w:val="center"/>
        <w:rPr>
          <w:rFonts w:ascii="Calibri" w:hAnsi="Calibri" w:cs="Calibri"/>
          <w:b/>
          <w:bCs/>
        </w:rPr>
      </w:pPr>
    </w:p>
    <w:p w14:paraId="7CF70DA9" w14:textId="77777777" w:rsidR="00D42C7E" w:rsidRDefault="00D42C7E" w:rsidP="00D42C7E">
      <w:pPr>
        <w:jc w:val="center"/>
        <w:rPr>
          <w:rFonts w:ascii="Calibri" w:hAnsi="Calibri" w:cs="Calibri"/>
          <w:b/>
          <w:bCs/>
        </w:rPr>
      </w:pPr>
    </w:p>
    <w:p w14:paraId="2CD40195" w14:textId="77777777" w:rsidR="00D42C7E" w:rsidRDefault="00D42C7E" w:rsidP="00D42C7E">
      <w:pPr>
        <w:jc w:val="center"/>
        <w:rPr>
          <w:rFonts w:ascii="Calibri" w:hAnsi="Calibri" w:cs="Calibri"/>
          <w:b/>
          <w:bCs/>
        </w:rPr>
      </w:pPr>
      <w:r>
        <w:rPr>
          <w:rFonts w:ascii="Calibri" w:hAnsi="Calibri" w:cs="Calibri"/>
          <w:b/>
          <w:bCs/>
        </w:rPr>
        <w:t>Individuals reporting personal interactions, or events they witnessed involving our employees, may choose to remain anonymous.</w:t>
      </w:r>
    </w:p>
    <w:p w14:paraId="5C4D8E43" w14:textId="77777777" w:rsidR="00D42C7E" w:rsidRDefault="00D42C7E" w:rsidP="00D42C7E">
      <w:pPr>
        <w:jc w:val="center"/>
        <w:rPr>
          <w:rFonts w:ascii="Calibri" w:hAnsi="Calibri" w:cs="Calibri"/>
          <w:b/>
          <w:bCs/>
        </w:rPr>
      </w:pPr>
    </w:p>
    <w:p w14:paraId="26579814" w14:textId="77777777" w:rsidR="00D42C7E" w:rsidRDefault="00D42C7E" w:rsidP="00D42C7E">
      <w:pPr>
        <w:jc w:val="center"/>
        <w:rPr>
          <w:rFonts w:ascii="Calibri" w:hAnsi="Calibri" w:cs="Calibri"/>
          <w:b/>
          <w:bCs/>
        </w:rPr>
      </w:pPr>
    </w:p>
    <w:p w14:paraId="0971F4C9" w14:textId="77777777" w:rsidR="00D42C7E" w:rsidRDefault="00D42C7E" w:rsidP="00D42C7E">
      <w:pPr>
        <w:jc w:val="center"/>
        <w:rPr>
          <w:rFonts w:ascii="Calibri" w:hAnsi="Calibri" w:cs="Calibri"/>
          <w:b/>
          <w:bCs/>
        </w:rPr>
      </w:pPr>
    </w:p>
    <w:p w14:paraId="73C87B5D" w14:textId="77777777" w:rsidR="00D42C7E" w:rsidRDefault="00D42C7E" w:rsidP="00D42C7E">
      <w:pPr>
        <w:jc w:val="center"/>
        <w:rPr>
          <w:rFonts w:ascii="Calibri" w:hAnsi="Calibri" w:cs="Calibri"/>
          <w:b/>
          <w:bCs/>
        </w:rPr>
      </w:pPr>
    </w:p>
    <w:p w14:paraId="6D318F66" w14:textId="77777777" w:rsidR="00D42C7E" w:rsidRDefault="00D42C7E" w:rsidP="00D42C7E">
      <w:pPr>
        <w:jc w:val="center"/>
        <w:rPr>
          <w:rFonts w:ascii="Calibri" w:hAnsi="Calibri" w:cs="Calibri"/>
          <w:b/>
          <w:bCs/>
        </w:rPr>
      </w:pPr>
    </w:p>
    <w:p w14:paraId="21573C8F" w14:textId="77777777" w:rsidR="00D42C7E" w:rsidRDefault="00D42C7E" w:rsidP="00D42C7E">
      <w:pPr>
        <w:spacing w:line="276" w:lineRule="auto"/>
        <w:jc w:val="center"/>
        <w:rPr>
          <w:rFonts w:ascii="Calibri" w:hAnsi="Calibri" w:cs="Calibri"/>
          <w:b/>
          <w:bCs/>
        </w:rPr>
      </w:pPr>
    </w:p>
    <w:p w14:paraId="2ABB0135" w14:textId="77777777" w:rsidR="00D42C7E" w:rsidRDefault="00D42C7E" w:rsidP="00D42C7E">
      <w:pPr>
        <w:spacing w:line="276" w:lineRule="auto"/>
        <w:jc w:val="center"/>
        <w:rPr>
          <w:rFonts w:ascii="Calibri" w:hAnsi="Calibri" w:cs="Calibri"/>
          <w:b/>
          <w:bCs/>
        </w:rPr>
      </w:pPr>
    </w:p>
    <w:p w14:paraId="632A1E20" w14:textId="77777777" w:rsidR="00D42C7E" w:rsidRDefault="00D42C7E" w:rsidP="00D42C7E">
      <w:pPr>
        <w:spacing w:line="276" w:lineRule="auto"/>
        <w:jc w:val="center"/>
        <w:rPr>
          <w:rFonts w:ascii="Calibri" w:hAnsi="Calibri" w:cs="Calibri"/>
          <w:b/>
          <w:bCs/>
        </w:rPr>
      </w:pPr>
    </w:p>
    <w:p w14:paraId="61D2A397" w14:textId="77777777" w:rsidR="00D42C7E" w:rsidRDefault="00D42C7E" w:rsidP="00D42C7E">
      <w:pPr>
        <w:spacing w:line="276" w:lineRule="auto"/>
        <w:jc w:val="center"/>
        <w:rPr>
          <w:rFonts w:ascii="Calibri" w:hAnsi="Calibri" w:cs="Calibri"/>
          <w:b/>
          <w:bCs/>
          <w:sz w:val="22"/>
          <w:szCs w:val="22"/>
        </w:rPr>
      </w:pPr>
    </w:p>
    <w:p w14:paraId="68DABC42" w14:textId="77777777" w:rsidR="00D42C7E" w:rsidRPr="00554E23" w:rsidRDefault="00D42C7E" w:rsidP="00D42C7E">
      <w:pPr>
        <w:spacing w:line="276" w:lineRule="auto"/>
        <w:jc w:val="center"/>
        <w:rPr>
          <w:rFonts w:ascii="Calibri" w:hAnsi="Calibri" w:cs="Calibri"/>
          <w:b/>
          <w:bCs/>
          <w:sz w:val="22"/>
          <w:szCs w:val="22"/>
        </w:rPr>
      </w:pPr>
      <w:r w:rsidRPr="00554E23">
        <w:rPr>
          <w:rFonts w:ascii="Calibri" w:hAnsi="Calibri" w:cs="Calibri"/>
          <w:b/>
          <w:bCs/>
          <w:sz w:val="22"/>
          <w:szCs w:val="22"/>
        </w:rPr>
        <w:lastRenderedPageBreak/>
        <w:t>DEPARTMENT POLICY</w:t>
      </w:r>
    </w:p>
    <w:p w14:paraId="2A75191A" w14:textId="77777777" w:rsidR="00D42C7E" w:rsidRPr="00554E23" w:rsidRDefault="00D42C7E" w:rsidP="00D42C7E">
      <w:pPr>
        <w:spacing w:line="276" w:lineRule="auto"/>
        <w:jc w:val="center"/>
        <w:rPr>
          <w:rFonts w:ascii="Calibri" w:hAnsi="Calibri" w:cs="Calibri"/>
          <w:sz w:val="22"/>
          <w:szCs w:val="22"/>
        </w:rPr>
      </w:pPr>
    </w:p>
    <w:p w14:paraId="6950CE37" w14:textId="77777777" w:rsidR="00D42C7E" w:rsidRPr="00554E23" w:rsidRDefault="00D42C7E" w:rsidP="00D42C7E">
      <w:pPr>
        <w:spacing w:line="276" w:lineRule="auto"/>
        <w:rPr>
          <w:rFonts w:ascii="Calibri" w:hAnsi="Calibri" w:cs="Calibri"/>
          <w:sz w:val="22"/>
          <w:szCs w:val="22"/>
        </w:rPr>
      </w:pPr>
      <w:r w:rsidRPr="00554E23">
        <w:rPr>
          <w:rFonts w:ascii="Calibri" w:hAnsi="Calibri" w:cs="Calibri"/>
          <w:sz w:val="22"/>
          <w:szCs w:val="22"/>
        </w:rPr>
        <w:t>It is the policy of the University of Missouri Police Department to ensure integrity is maintained through an internal system where objectivity, fairness and justice are assured by intensive and impartial investigation.</w:t>
      </w:r>
    </w:p>
    <w:p w14:paraId="5C03F0AA" w14:textId="77777777" w:rsidR="00D42C7E" w:rsidRPr="00554E23" w:rsidRDefault="00D42C7E" w:rsidP="00D42C7E">
      <w:pPr>
        <w:spacing w:line="276" w:lineRule="auto"/>
        <w:rPr>
          <w:rFonts w:ascii="Calibri" w:hAnsi="Calibri" w:cs="Calibri"/>
          <w:sz w:val="22"/>
          <w:szCs w:val="22"/>
        </w:rPr>
      </w:pPr>
    </w:p>
    <w:p w14:paraId="1E349E0D" w14:textId="77777777" w:rsidR="00D42C7E" w:rsidRPr="00554E23" w:rsidRDefault="00D42C7E" w:rsidP="00D42C7E">
      <w:pPr>
        <w:spacing w:line="276" w:lineRule="auto"/>
        <w:jc w:val="center"/>
        <w:rPr>
          <w:rFonts w:ascii="Calibri" w:hAnsi="Calibri" w:cs="Calibri"/>
          <w:b/>
          <w:bCs/>
          <w:sz w:val="22"/>
          <w:szCs w:val="22"/>
        </w:rPr>
      </w:pPr>
      <w:r>
        <w:rPr>
          <w:rFonts w:ascii="Calibri" w:hAnsi="Calibri" w:cs="Calibri"/>
          <w:b/>
          <w:bCs/>
          <w:sz w:val="22"/>
          <w:szCs w:val="22"/>
        </w:rPr>
        <w:t>COMPLAINT PROCESS</w:t>
      </w:r>
    </w:p>
    <w:p w14:paraId="63A0089A" w14:textId="77777777" w:rsidR="00D42C7E" w:rsidRPr="00554E23" w:rsidRDefault="00D42C7E" w:rsidP="00D42C7E">
      <w:pPr>
        <w:spacing w:line="276" w:lineRule="auto"/>
        <w:rPr>
          <w:rFonts w:ascii="Calibri" w:hAnsi="Calibri" w:cs="Calibri"/>
          <w:sz w:val="22"/>
          <w:szCs w:val="22"/>
        </w:rPr>
      </w:pPr>
    </w:p>
    <w:p w14:paraId="0D76D869" w14:textId="77777777" w:rsidR="00D42C7E" w:rsidRPr="00554E23" w:rsidRDefault="00D42C7E" w:rsidP="00D42C7E">
      <w:pPr>
        <w:spacing w:line="276" w:lineRule="auto"/>
        <w:rPr>
          <w:rFonts w:ascii="Calibri" w:hAnsi="Calibri" w:cs="Calibri"/>
          <w:sz w:val="22"/>
          <w:szCs w:val="22"/>
        </w:rPr>
      </w:pPr>
      <w:r w:rsidRPr="00554E23">
        <w:rPr>
          <w:rFonts w:ascii="Calibri" w:hAnsi="Calibri" w:cs="Calibri"/>
          <w:sz w:val="22"/>
          <w:szCs w:val="22"/>
        </w:rPr>
        <w:t>While complaints may be submitted anonymously</w:t>
      </w:r>
      <w:r>
        <w:rPr>
          <w:rFonts w:ascii="Calibri" w:hAnsi="Calibri" w:cs="Calibri"/>
          <w:sz w:val="22"/>
          <w:szCs w:val="22"/>
        </w:rPr>
        <w:t xml:space="preserve">, </w:t>
      </w:r>
      <w:r w:rsidRPr="00554E23">
        <w:rPr>
          <w:rFonts w:ascii="Calibri" w:hAnsi="Calibri" w:cs="Calibri"/>
          <w:sz w:val="22"/>
          <w:szCs w:val="22"/>
        </w:rPr>
        <w:t>our investigators can complete a more thorough investigation if they can contact the complainant for follow-up questions and to clarify details. Complainants who provide their contact information will be notified by an investigator that their complaint was received within three </w:t>
      </w:r>
      <w:r w:rsidRPr="00554E23">
        <w:rPr>
          <w:rFonts w:ascii="Calibri" w:hAnsi="Calibri" w:cs="Calibri"/>
          <w:b/>
          <w:bCs/>
          <w:sz w:val="22"/>
          <w:szCs w:val="22"/>
        </w:rPr>
        <w:t>business days</w:t>
      </w:r>
      <w:r w:rsidRPr="00554E23">
        <w:rPr>
          <w:rFonts w:ascii="Calibri" w:hAnsi="Calibri" w:cs="Calibri"/>
          <w:sz w:val="22"/>
          <w:szCs w:val="22"/>
        </w:rPr>
        <w:t> of the complaint submission. When the investigation is complete, the complainant will be contacted with information regarding the findings and conclusion of the investigation. Complainants/witnesses who do not respond to investigators within 7 business days will be presumed to have no further input or information to add in the investigation.</w:t>
      </w:r>
      <w:r w:rsidRPr="00554E23">
        <w:rPr>
          <w:rFonts w:ascii="Calibri" w:hAnsi="Calibri" w:cs="Calibri"/>
          <w:sz w:val="22"/>
          <w:szCs w:val="22"/>
        </w:rPr>
        <w:br/>
      </w:r>
      <w:r w:rsidRPr="00554E23">
        <w:rPr>
          <w:rFonts w:ascii="Calibri" w:hAnsi="Calibri" w:cs="Calibri"/>
          <w:sz w:val="22"/>
          <w:szCs w:val="22"/>
        </w:rPr>
        <w:br/>
        <w:t xml:space="preserve">Submitted complaints are assigned for investigation by the Internal Affairs Division. Line supervisors may be assigned to investigate complaints of a less serious </w:t>
      </w:r>
      <w:r w:rsidRPr="00554E23">
        <w:rPr>
          <w:rFonts w:ascii="Calibri" w:hAnsi="Calibri" w:cs="Calibri"/>
          <w:sz w:val="22"/>
          <w:szCs w:val="22"/>
        </w:rPr>
        <w:t>nature, such as a misunderstanding between a citizen and an employee, as well as minor breaches of policy (where the outcome will typically produce an action less than suspension, demotion, and/or termination). Allegations of violations of criminal law, reports of corruption, breaches of civil rights, major policy violations (outcomes which would typically produce suspension, demotion, and/or termination), allegations of a sensitive nature, and any investigation determined by the Chief of Police to require investigation by Internal Affairs, will be investigated by the Internal Affairs function or, in their absence, a designee.  Complaints involving the Chief of Police will be conducted via an external review.</w:t>
      </w:r>
    </w:p>
    <w:p w14:paraId="2358ED2B" w14:textId="77777777" w:rsidR="00D42C7E" w:rsidRDefault="00D42C7E" w:rsidP="00D42C7E">
      <w:pPr>
        <w:spacing w:line="276" w:lineRule="auto"/>
        <w:jc w:val="center"/>
        <w:rPr>
          <w:rFonts w:ascii="Calibri" w:hAnsi="Calibri" w:cs="Calibri"/>
          <w:b/>
          <w:sz w:val="22"/>
          <w:szCs w:val="22"/>
        </w:rPr>
      </w:pPr>
    </w:p>
    <w:p w14:paraId="258F46DE" w14:textId="77777777" w:rsidR="00D42C7E" w:rsidRPr="00554E23" w:rsidRDefault="00D42C7E" w:rsidP="00D42C7E">
      <w:pPr>
        <w:spacing w:line="276" w:lineRule="auto"/>
        <w:jc w:val="center"/>
        <w:rPr>
          <w:rFonts w:ascii="Calibri" w:hAnsi="Calibri" w:cs="Calibri"/>
          <w:b/>
          <w:bCs/>
          <w:sz w:val="22"/>
          <w:szCs w:val="22"/>
        </w:rPr>
      </w:pPr>
      <w:r w:rsidRPr="00554E23">
        <w:rPr>
          <w:rFonts w:ascii="Calibri" w:hAnsi="Calibri" w:cs="Calibri"/>
          <w:b/>
          <w:sz w:val="22"/>
          <w:szCs w:val="22"/>
        </w:rPr>
        <w:t>COMPLAINT FINDINGS</w:t>
      </w:r>
    </w:p>
    <w:p w14:paraId="049E67A0" w14:textId="77777777" w:rsidR="00D42C7E" w:rsidRPr="00554E23" w:rsidRDefault="00D42C7E" w:rsidP="00D42C7E">
      <w:pPr>
        <w:spacing w:line="276" w:lineRule="auto"/>
        <w:jc w:val="center"/>
        <w:rPr>
          <w:rFonts w:ascii="Calibri" w:hAnsi="Calibri" w:cs="Calibri"/>
          <w:b/>
          <w:bCs/>
          <w:sz w:val="22"/>
          <w:szCs w:val="22"/>
        </w:rPr>
      </w:pPr>
    </w:p>
    <w:p w14:paraId="4BFA28B6" w14:textId="77777777" w:rsidR="00D42C7E" w:rsidRPr="00554E23" w:rsidRDefault="00D42C7E" w:rsidP="00D42C7E">
      <w:pPr>
        <w:spacing w:line="276" w:lineRule="auto"/>
        <w:rPr>
          <w:rFonts w:ascii="Calibri" w:hAnsi="Calibri" w:cs="Calibri"/>
          <w:bCs/>
          <w:sz w:val="22"/>
          <w:szCs w:val="22"/>
        </w:rPr>
      </w:pPr>
      <w:r w:rsidRPr="00554E23">
        <w:rPr>
          <w:rFonts w:ascii="Calibri" w:hAnsi="Calibri" w:cs="Calibri"/>
          <w:bCs/>
          <w:sz w:val="22"/>
          <w:szCs w:val="22"/>
        </w:rPr>
        <w:t>All complaints brought to the attention of the department are investigated to a conclusion of fact.  Possible outcomes are:</w:t>
      </w:r>
    </w:p>
    <w:p w14:paraId="56F8A1D0" w14:textId="77777777" w:rsidR="00D42C7E" w:rsidRPr="00554E23" w:rsidRDefault="00D42C7E" w:rsidP="00D42C7E">
      <w:pPr>
        <w:spacing w:line="276" w:lineRule="auto"/>
        <w:rPr>
          <w:rFonts w:ascii="Calibri" w:hAnsi="Calibri" w:cs="Calibri"/>
          <w:b/>
          <w:bCs/>
          <w:sz w:val="22"/>
          <w:szCs w:val="22"/>
        </w:rPr>
      </w:pPr>
    </w:p>
    <w:p w14:paraId="1B647E48" w14:textId="77777777" w:rsidR="00D42C7E" w:rsidRPr="00554E23" w:rsidRDefault="00D42C7E" w:rsidP="00D42C7E">
      <w:pPr>
        <w:spacing w:line="276" w:lineRule="auto"/>
        <w:rPr>
          <w:rFonts w:ascii="Calibri" w:hAnsi="Calibri" w:cs="Calibri"/>
          <w:sz w:val="22"/>
          <w:szCs w:val="22"/>
        </w:rPr>
      </w:pPr>
      <w:r w:rsidRPr="00554E23">
        <w:rPr>
          <w:rFonts w:ascii="Calibri" w:hAnsi="Calibri" w:cs="Calibri"/>
          <w:i/>
          <w:sz w:val="22"/>
          <w:szCs w:val="22"/>
          <w:u w:val="single"/>
        </w:rPr>
        <w:t>Sustained</w:t>
      </w:r>
      <w:r w:rsidRPr="00554E23">
        <w:rPr>
          <w:rFonts w:ascii="Calibri" w:hAnsi="Calibri" w:cs="Calibri"/>
          <w:sz w:val="22"/>
          <w:szCs w:val="22"/>
        </w:rPr>
        <w:t xml:space="preserve"> – complaint determined to be valid and either the agency or its employee(s) are responsible for some causal act or omission.</w:t>
      </w:r>
    </w:p>
    <w:p w14:paraId="794D6233" w14:textId="77777777" w:rsidR="00D42C7E" w:rsidRPr="00554E23" w:rsidRDefault="00D42C7E" w:rsidP="00D42C7E">
      <w:pPr>
        <w:spacing w:line="276" w:lineRule="auto"/>
        <w:rPr>
          <w:rFonts w:ascii="Calibri" w:hAnsi="Calibri" w:cs="Calibri"/>
          <w:sz w:val="22"/>
          <w:szCs w:val="22"/>
        </w:rPr>
      </w:pPr>
    </w:p>
    <w:p w14:paraId="28BD3AC3" w14:textId="77777777" w:rsidR="00D42C7E" w:rsidRPr="00554E23" w:rsidRDefault="00D42C7E" w:rsidP="00D42C7E">
      <w:pPr>
        <w:spacing w:line="276" w:lineRule="auto"/>
        <w:rPr>
          <w:rFonts w:ascii="Calibri" w:hAnsi="Calibri" w:cs="Calibri"/>
          <w:sz w:val="22"/>
          <w:szCs w:val="22"/>
        </w:rPr>
      </w:pPr>
      <w:r w:rsidRPr="00554E23">
        <w:rPr>
          <w:rFonts w:ascii="Calibri" w:hAnsi="Calibri" w:cs="Calibri"/>
          <w:i/>
          <w:sz w:val="22"/>
          <w:szCs w:val="22"/>
          <w:u w:val="single"/>
        </w:rPr>
        <w:t>Not Sustained</w:t>
      </w:r>
      <w:r w:rsidRPr="00554E23">
        <w:rPr>
          <w:rFonts w:ascii="Calibri" w:hAnsi="Calibri" w:cs="Calibri"/>
          <w:sz w:val="22"/>
          <w:szCs w:val="22"/>
        </w:rPr>
        <w:t xml:space="preserve"> – complaint determined to be valid, however it could not be determined whether or not the agency or its employee(s) are responsible for causal act or omission. </w:t>
      </w:r>
    </w:p>
    <w:p w14:paraId="7E84049B" w14:textId="77777777" w:rsidR="00D42C7E" w:rsidRPr="00554E23" w:rsidRDefault="00D42C7E" w:rsidP="00D42C7E">
      <w:pPr>
        <w:spacing w:line="276" w:lineRule="auto"/>
        <w:rPr>
          <w:rFonts w:ascii="Calibri" w:hAnsi="Calibri" w:cs="Calibri"/>
          <w:sz w:val="22"/>
          <w:szCs w:val="22"/>
        </w:rPr>
      </w:pPr>
    </w:p>
    <w:p w14:paraId="29B1B03C" w14:textId="77777777" w:rsidR="00D42C7E" w:rsidRPr="00554E23" w:rsidRDefault="00D42C7E" w:rsidP="00D42C7E">
      <w:pPr>
        <w:spacing w:line="276" w:lineRule="auto"/>
        <w:rPr>
          <w:rFonts w:ascii="Calibri" w:hAnsi="Calibri" w:cs="Calibri"/>
          <w:sz w:val="22"/>
          <w:szCs w:val="22"/>
        </w:rPr>
      </w:pPr>
      <w:r w:rsidRPr="00554E23">
        <w:rPr>
          <w:rFonts w:ascii="Calibri" w:hAnsi="Calibri" w:cs="Calibri"/>
          <w:i/>
          <w:sz w:val="22"/>
          <w:szCs w:val="22"/>
          <w:u w:val="single"/>
        </w:rPr>
        <w:t>Unfounded</w:t>
      </w:r>
      <w:r w:rsidRPr="00554E23">
        <w:rPr>
          <w:rFonts w:ascii="Calibri" w:hAnsi="Calibri" w:cs="Calibri"/>
          <w:sz w:val="22"/>
          <w:szCs w:val="22"/>
        </w:rPr>
        <w:t xml:space="preserve"> – complaint determined to not be valid (i.e., the situation described did not occur).</w:t>
      </w:r>
    </w:p>
    <w:p w14:paraId="20C2C670" w14:textId="77777777" w:rsidR="00D42C7E" w:rsidRPr="00554E23" w:rsidRDefault="00D42C7E" w:rsidP="00D42C7E">
      <w:pPr>
        <w:spacing w:line="276" w:lineRule="auto"/>
        <w:rPr>
          <w:rFonts w:ascii="Calibri" w:hAnsi="Calibri" w:cs="Calibri"/>
          <w:sz w:val="22"/>
          <w:szCs w:val="22"/>
        </w:rPr>
      </w:pPr>
    </w:p>
    <w:p w14:paraId="6B438BF4" w14:textId="77777777" w:rsidR="00D42C7E" w:rsidRPr="00554E23" w:rsidRDefault="00D42C7E" w:rsidP="00D42C7E">
      <w:pPr>
        <w:spacing w:line="276" w:lineRule="auto"/>
        <w:rPr>
          <w:rFonts w:ascii="Calibri" w:hAnsi="Calibri" w:cs="Calibri"/>
          <w:sz w:val="22"/>
          <w:szCs w:val="22"/>
        </w:rPr>
      </w:pPr>
      <w:r w:rsidRPr="00554E23">
        <w:rPr>
          <w:rFonts w:ascii="Calibri" w:hAnsi="Calibri" w:cs="Calibri"/>
          <w:i/>
          <w:sz w:val="22"/>
          <w:szCs w:val="22"/>
          <w:u w:val="single"/>
        </w:rPr>
        <w:t>Exonerated</w:t>
      </w:r>
      <w:r w:rsidRPr="00554E23">
        <w:rPr>
          <w:rFonts w:ascii="Calibri" w:hAnsi="Calibri" w:cs="Calibri"/>
          <w:sz w:val="22"/>
          <w:szCs w:val="22"/>
        </w:rPr>
        <w:t xml:space="preserve"> – complaint determined to be valid, however the agency or its employee(s) acted appropriately.</w:t>
      </w:r>
    </w:p>
    <w:p w14:paraId="195D049B" w14:textId="77777777" w:rsidR="00D42C7E" w:rsidRPr="00554E23" w:rsidRDefault="00D42C7E" w:rsidP="00D42C7E">
      <w:pPr>
        <w:spacing w:line="276" w:lineRule="auto"/>
        <w:rPr>
          <w:rFonts w:ascii="Calibri" w:hAnsi="Calibri" w:cs="Calibri"/>
          <w:sz w:val="22"/>
          <w:szCs w:val="22"/>
        </w:rPr>
      </w:pPr>
    </w:p>
    <w:p w14:paraId="2086769E" w14:textId="77777777" w:rsidR="00D42C7E" w:rsidRPr="00554E23" w:rsidRDefault="00D42C7E" w:rsidP="00D42C7E">
      <w:pPr>
        <w:spacing w:line="276" w:lineRule="auto"/>
        <w:jc w:val="center"/>
        <w:rPr>
          <w:rFonts w:ascii="Calibri" w:hAnsi="Calibri" w:cs="Calibri"/>
          <w:i/>
          <w:sz w:val="22"/>
          <w:szCs w:val="22"/>
        </w:rPr>
      </w:pPr>
      <w:r w:rsidRPr="00554E23">
        <w:rPr>
          <w:rFonts w:ascii="Calibri" w:hAnsi="Calibri" w:cs="Calibri"/>
          <w:i/>
          <w:sz w:val="22"/>
          <w:szCs w:val="22"/>
        </w:rPr>
        <w:t>An annual summary of Internal Affairs investigations is posted on the department’s web site: https://mupolice.missouri.edu/</w:t>
      </w:r>
      <w:bookmarkStart w:id="1" w:name="_GoBack"/>
      <w:r w:rsidRPr="00554E23">
        <w:rPr>
          <w:rFonts w:ascii="Calibri" w:hAnsi="Calibri" w:cs="Calibri"/>
          <w:i/>
          <w:sz w:val="22"/>
          <w:szCs w:val="22"/>
        </w:rPr>
        <w:t>complaint</w:t>
      </w:r>
      <w:bookmarkEnd w:id="1"/>
    </w:p>
    <w:p w14:paraId="618149BD" w14:textId="77777777" w:rsidR="00D42C7E" w:rsidRPr="00554E23" w:rsidRDefault="00D42C7E" w:rsidP="00D42C7E">
      <w:pPr>
        <w:spacing w:line="276" w:lineRule="auto"/>
        <w:rPr>
          <w:rFonts w:ascii="Calibri" w:hAnsi="Calibri" w:cs="Calibri"/>
          <w:sz w:val="22"/>
          <w:szCs w:val="22"/>
        </w:rPr>
      </w:pPr>
    </w:p>
    <w:p w14:paraId="37F6B64C" w14:textId="77777777" w:rsidR="00D42C7E" w:rsidRPr="00554E23" w:rsidRDefault="00D42C7E" w:rsidP="00D42C7E">
      <w:pPr>
        <w:spacing w:line="276" w:lineRule="auto"/>
        <w:jc w:val="center"/>
        <w:rPr>
          <w:rFonts w:ascii="Calibri" w:hAnsi="Calibri" w:cs="Calibri"/>
          <w:sz w:val="22"/>
          <w:szCs w:val="22"/>
        </w:rPr>
      </w:pPr>
      <w:r w:rsidRPr="00554E23">
        <w:rPr>
          <w:rFonts w:ascii="Calibri" w:hAnsi="Calibri" w:cs="Calibri"/>
          <w:b/>
          <w:sz w:val="22"/>
          <w:szCs w:val="22"/>
        </w:rPr>
        <w:t>COMMENDATIONS</w:t>
      </w:r>
    </w:p>
    <w:p w14:paraId="0EBC44E6" w14:textId="77777777" w:rsidR="00D42C7E" w:rsidRPr="00554E23" w:rsidRDefault="00D42C7E" w:rsidP="00D42C7E">
      <w:pPr>
        <w:spacing w:line="276" w:lineRule="auto"/>
        <w:jc w:val="center"/>
        <w:rPr>
          <w:rFonts w:ascii="Calibri" w:hAnsi="Calibri" w:cs="Calibri"/>
          <w:sz w:val="22"/>
          <w:szCs w:val="22"/>
        </w:rPr>
      </w:pPr>
    </w:p>
    <w:p w14:paraId="67ABE360" w14:textId="77777777" w:rsidR="00D42C7E" w:rsidRPr="00554E23" w:rsidRDefault="00D42C7E" w:rsidP="00D42C7E">
      <w:pPr>
        <w:spacing w:line="276" w:lineRule="auto"/>
        <w:rPr>
          <w:rFonts w:ascii="Calibri" w:hAnsi="Calibri" w:cs="Calibri"/>
          <w:sz w:val="22"/>
          <w:szCs w:val="22"/>
        </w:rPr>
      </w:pPr>
      <w:r w:rsidRPr="00554E23">
        <w:rPr>
          <w:rFonts w:ascii="Calibri" w:hAnsi="Calibri" w:cs="Calibri"/>
          <w:sz w:val="22"/>
          <w:szCs w:val="22"/>
        </w:rPr>
        <w:t>We are always happy to hear of your positive experiences with our personnel!  Information we receive involving positive contacts/experiences with our staff are forwarded on to the employee, their supervisor, and placed in their personnel file.  If you wish to commend an employee, please follow the instructions on the front of this brochure.</w:t>
      </w:r>
    </w:p>
    <w:p w14:paraId="483EC014" w14:textId="77777777" w:rsidR="00D42C7E" w:rsidRPr="00554E23" w:rsidRDefault="00D42C7E" w:rsidP="00D42C7E">
      <w:pPr>
        <w:spacing w:line="276" w:lineRule="auto"/>
        <w:jc w:val="center"/>
        <w:rPr>
          <w:rFonts w:ascii="Calibri" w:hAnsi="Calibri" w:cs="Calibri"/>
          <w:b/>
          <w:sz w:val="22"/>
          <w:szCs w:val="22"/>
        </w:rPr>
      </w:pPr>
    </w:p>
    <w:p w14:paraId="2A5B8FD1" w14:textId="77777777" w:rsidR="00D42C7E" w:rsidRPr="00554E23" w:rsidRDefault="00D42C7E" w:rsidP="00D42C7E">
      <w:pPr>
        <w:spacing w:line="276" w:lineRule="auto"/>
        <w:jc w:val="center"/>
        <w:rPr>
          <w:rFonts w:ascii="Calibri" w:hAnsi="Calibri" w:cs="Calibri"/>
          <w:b/>
          <w:sz w:val="22"/>
          <w:szCs w:val="22"/>
        </w:rPr>
      </w:pPr>
      <w:r w:rsidRPr="00554E23">
        <w:rPr>
          <w:rFonts w:ascii="Calibri" w:hAnsi="Calibri" w:cs="Calibri"/>
          <w:b/>
          <w:sz w:val="22"/>
          <w:szCs w:val="22"/>
        </w:rPr>
        <w:t>MORE INFORMATION</w:t>
      </w:r>
    </w:p>
    <w:p w14:paraId="15A90285" w14:textId="77777777" w:rsidR="00D42C7E" w:rsidRPr="00554E23" w:rsidRDefault="00D42C7E" w:rsidP="00D42C7E">
      <w:pPr>
        <w:spacing w:line="276" w:lineRule="auto"/>
        <w:rPr>
          <w:rFonts w:ascii="Calibri" w:hAnsi="Calibri" w:cs="Calibri"/>
          <w:sz w:val="22"/>
          <w:szCs w:val="22"/>
        </w:rPr>
      </w:pPr>
    </w:p>
    <w:p w14:paraId="0FD267A2" w14:textId="77777777" w:rsidR="00D42C7E" w:rsidRPr="00554E23" w:rsidRDefault="00D42C7E" w:rsidP="00D42C7E">
      <w:pPr>
        <w:spacing w:line="276" w:lineRule="auto"/>
        <w:rPr>
          <w:rFonts w:ascii="Calibri" w:hAnsi="Calibri" w:cs="Calibri"/>
          <w:b/>
          <w:bCs/>
          <w:sz w:val="22"/>
          <w:szCs w:val="22"/>
        </w:rPr>
      </w:pPr>
      <w:r w:rsidRPr="00554E23">
        <w:rPr>
          <w:rFonts w:ascii="Calibri" w:hAnsi="Calibri" w:cs="Calibri"/>
          <w:sz w:val="22"/>
          <w:szCs w:val="22"/>
        </w:rPr>
        <w:t>For more information contact the department’s Internal Affairs Function at (573) 884-0154.</w:t>
      </w:r>
    </w:p>
    <w:p w14:paraId="15DE77FD" w14:textId="77777777" w:rsidR="00D42C7E" w:rsidRPr="009E2C77" w:rsidRDefault="00D42C7E" w:rsidP="00D42C7E">
      <w:pPr>
        <w:rPr>
          <w:rFonts w:ascii="Calibri" w:hAnsi="Calibri" w:cs="Calibri"/>
        </w:rPr>
      </w:pPr>
    </w:p>
    <w:p w14:paraId="118F7E93" w14:textId="12117B05" w:rsidR="001B0046" w:rsidRPr="000D2687" w:rsidRDefault="001B0046" w:rsidP="000D2687">
      <w:pPr>
        <w:jc w:val="center"/>
        <w:rPr>
          <w:rFonts w:asciiTheme="minorHAnsi" w:hAnsiTheme="minorHAnsi" w:cstheme="minorHAnsi"/>
          <w:b/>
          <w:sz w:val="20"/>
          <w:szCs w:val="20"/>
          <w:u w:val="single"/>
        </w:rPr>
      </w:pPr>
    </w:p>
    <w:sectPr w:rsidR="001B0046" w:rsidRPr="000D2687" w:rsidSect="00EC6D1A">
      <w:footerReference w:type="default" r:id="rId11"/>
      <w:pgSz w:w="15840" w:h="12240" w:orient="landscape"/>
      <w:pgMar w:top="1008" w:right="1008" w:bottom="1008" w:left="1008" w:header="720" w:footer="720" w:gutter="0"/>
      <w:cols w:num="3" w:space="720" w:equalWidth="0">
        <w:col w:w="4080" w:space="720"/>
        <w:col w:w="4224" w:space="720"/>
        <w:col w:w="4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92B7" w14:textId="77777777" w:rsidR="00FE0B28" w:rsidRDefault="00FE0B28" w:rsidP="00397855">
      <w:r>
        <w:separator/>
      </w:r>
    </w:p>
  </w:endnote>
  <w:endnote w:type="continuationSeparator" w:id="0">
    <w:p w14:paraId="470F6ABE" w14:textId="77777777" w:rsidR="00FE0B28" w:rsidRDefault="00FE0B28" w:rsidP="0039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CE17" w14:textId="24C3E9A4" w:rsidR="00397855" w:rsidRPr="00397855" w:rsidRDefault="00397855">
    <w:pPr>
      <w:pStyle w:val="Footer"/>
      <w:rPr>
        <w:rFonts w:asciiTheme="minorHAnsi" w:hAnsiTheme="minorHAnsi" w:cstheme="minorHAnsi"/>
      </w:rPr>
    </w:pPr>
    <w:r w:rsidRPr="00397855">
      <w:rPr>
        <w:rFonts w:asciiTheme="minorHAnsi" w:hAnsiTheme="minorHAnsi" w:cstheme="minorHAnsi"/>
      </w:rPr>
      <w:t xml:space="preserve">Revised: </w:t>
    </w:r>
    <w:r w:rsidR="001C5DD9">
      <w:rPr>
        <w:rFonts w:asciiTheme="minorHAnsi" w:hAnsiTheme="minorHAnsi" w:cstheme="minorHAnsi"/>
      </w:rPr>
      <w:t>March</w:t>
    </w:r>
    <w:r w:rsidRPr="00397855">
      <w:rPr>
        <w:rFonts w:asciiTheme="minorHAnsi" w:hAnsiTheme="minorHAnsi" w:cstheme="minorHAnsi"/>
      </w:rPr>
      <w:t xml:space="preserve"> </w:t>
    </w:r>
    <w:r w:rsidR="001C5DD9">
      <w:rPr>
        <w:rFonts w:asciiTheme="minorHAnsi" w:hAnsiTheme="minorHAnsi" w:cstheme="minorHAnsi"/>
      </w:rPr>
      <w:t>25</w:t>
    </w:r>
    <w:r w:rsidRPr="00397855">
      <w:rPr>
        <w:rFonts w:asciiTheme="minorHAnsi" w:hAnsiTheme="minorHAnsi" w:cstheme="minorHAnsi"/>
      </w:rPr>
      <w:t>, 202</w:t>
    </w:r>
    <w:r w:rsidR="00617C84">
      <w:rPr>
        <w:rFonts w:asciiTheme="minorHAnsi" w:hAnsiTheme="minorHAnsi" w:cstheme="minorHAnsi"/>
      </w:rPr>
      <w:t>2</w:t>
    </w:r>
    <w:r w:rsidRPr="00397855">
      <w:rPr>
        <w:rFonts w:asciiTheme="minorHAnsi" w:hAnsiTheme="minorHAnsi" w:cstheme="minorHAnsi"/>
      </w:rPr>
      <w:tab/>
    </w:r>
    <w:r w:rsidRPr="00397855">
      <w:rPr>
        <w:rFonts w:asciiTheme="minorHAnsi" w:hAnsiTheme="minorHAnsi" w:cstheme="minorHAnsi"/>
      </w:rPr>
      <w:tab/>
      <w:t>MUPD-7</w:t>
    </w:r>
    <w:r w:rsidR="00C62183">
      <w:rPr>
        <w:rFonts w:asciiTheme="minorHAnsi" w:hAnsiTheme="minorHAnsi" w:cstheme="minorHAnsi"/>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4E8EB" w14:textId="07182AC2" w:rsidR="00EC6D1A" w:rsidRPr="00EC6D1A" w:rsidRDefault="00EC6D1A" w:rsidP="00EC6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D1F39" w14:textId="77777777" w:rsidR="00FE0B28" w:rsidRDefault="00FE0B28" w:rsidP="00397855">
      <w:r>
        <w:separator/>
      </w:r>
    </w:p>
  </w:footnote>
  <w:footnote w:type="continuationSeparator" w:id="0">
    <w:p w14:paraId="48FD6B0F" w14:textId="77777777" w:rsidR="00FE0B28" w:rsidRDefault="00FE0B28" w:rsidP="0039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2E3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C970D0"/>
    <w:multiLevelType w:val="hybridMultilevel"/>
    <w:tmpl w:val="66F0A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DD0"/>
    <w:rsid w:val="00002CD5"/>
    <w:rsid w:val="00086A25"/>
    <w:rsid w:val="00087616"/>
    <w:rsid w:val="00095F18"/>
    <w:rsid w:val="000D2687"/>
    <w:rsid w:val="000E5A1F"/>
    <w:rsid w:val="000F29AA"/>
    <w:rsid w:val="00111C81"/>
    <w:rsid w:val="00122A2F"/>
    <w:rsid w:val="0013009F"/>
    <w:rsid w:val="00160209"/>
    <w:rsid w:val="00170ED6"/>
    <w:rsid w:val="001761A1"/>
    <w:rsid w:val="001B0046"/>
    <w:rsid w:val="001C5DD9"/>
    <w:rsid w:val="001C6E06"/>
    <w:rsid w:val="001D4380"/>
    <w:rsid w:val="001E35D8"/>
    <w:rsid w:val="00202228"/>
    <w:rsid w:val="002507D3"/>
    <w:rsid w:val="00270FA3"/>
    <w:rsid w:val="00282B8E"/>
    <w:rsid w:val="002B15EA"/>
    <w:rsid w:val="002B5903"/>
    <w:rsid w:val="002D0DD0"/>
    <w:rsid w:val="00325253"/>
    <w:rsid w:val="00340037"/>
    <w:rsid w:val="0035381B"/>
    <w:rsid w:val="00356604"/>
    <w:rsid w:val="0037597F"/>
    <w:rsid w:val="003817E9"/>
    <w:rsid w:val="00397855"/>
    <w:rsid w:val="003A1368"/>
    <w:rsid w:val="003C24E8"/>
    <w:rsid w:val="003F47B5"/>
    <w:rsid w:val="00494C3A"/>
    <w:rsid w:val="004F135B"/>
    <w:rsid w:val="00517D46"/>
    <w:rsid w:val="00523E10"/>
    <w:rsid w:val="005474D1"/>
    <w:rsid w:val="00580737"/>
    <w:rsid w:val="005C388F"/>
    <w:rsid w:val="00613399"/>
    <w:rsid w:val="00617C84"/>
    <w:rsid w:val="006237B7"/>
    <w:rsid w:val="00626823"/>
    <w:rsid w:val="00651ACB"/>
    <w:rsid w:val="00651DAB"/>
    <w:rsid w:val="006D4CCF"/>
    <w:rsid w:val="006F482A"/>
    <w:rsid w:val="00751285"/>
    <w:rsid w:val="00762AAE"/>
    <w:rsid w:val="007A1433"/>
    <w:rsid w:val="007E18CB"/>
    <w:rsid w:val="00814BC4"/>
    <w:rsid w:val="0083621C"/>
    <w:rsid w:val="008725C8"/>
    <w:rsid w:val="0088794A"/>
    <w:rsid w:val="00890980"/>
    <w:rsid w:val="008C4257"/>
    <w:rsid w:val="008D0396"/>
    <w:rsid w:val="008D3CEC"/>
    <w:rsid w:val="009014DF"/>
    <w:rsid w:val="009802FD"/>
    <w:rsid w:val="009A615F"/>
    <w:rsid w:val="009B05EB"/>
    <w:rsid w:val="009B57DB"/>
    <w:rsid w:val="009E6E94"/>
    <w:rsid w:val="00A816A5"/>
    <w:rsid w:val="00AD4CD4"/>
    <w:rsid w:val="00AF5304"/>
    <w:rsid w:val="00B047A6"/>
    <w:rsid w:val="00B234BB"/>
    <w:rsid w:val="00B57A35"/>
    <w:rsid w:val="00B6225E"/>
    <w:rsid w:val="00B839DF"/>
    <w:rsid w:val="00C116A3"/>
    <w:rsid w:val="00C32BCB"/>
    <w:rsid w:val="00C56F6A"/>
    <w:rsid w:val="00C62183"/>
    <w:rsid w:val="00C77945"/>
    <w:rsid w:val="00C8399B"/>
    <w:rsid w:val="00CE2913"/>
    <w:rsid w:val="00CF6DCA"/>
    <w:rsid w:val="00D00960"/>
    <w:rsid w:val="00D1612C"/>
    <w:rsid w:val="00D22CCD"/>
    <w:rsid w:val="00D42C7E"/>
    <w:rsid w:val="00D778FC"/>
    <w:rsid w:val="00D90119"/>
    <w:rsid w:val="00D90F8A"/>
    <w:rsid w:val="00D93621"/>
    <w:rsid w:val="00DB0C0E"/>
    <w:rsid w:val="00DB66DE"/>
    <w:rsid w:val="00E002E0"/>
    <w:rsid w:val="00E5670B"/>
    <w:rsid w:val="00E71704"/>
    <w:rsid w:val="00E75B01"/>
    <w:rsid w:val="00E825D4"/>
    <w:rsid w:val="00E95BB8"/>
    <w:rsid w:val="00EC6D1A"/>
    <w:rsid w:val="00ED1C06"/>
    <w:rsid w:val="00ED5C81"/>
    <w:rsid w:val="00ED6D92"/>
    <w:rsid w:val="00F456C8"/>
    <w:rsid w:val="00F763C5"/>
    <w:rsid w:val="00FA6DF2"/>
    <w:rsid w:val="00FD12B3"/>
    <w:rsid w:val="00FE0B28"/>
    <w:rsid w:val="00FE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08D7E"/>
  <w15:chartTrackingRefBased/>
  <w15:docId w15:val="{CE6DD863-52DE-43C8-9AB6-838FFC16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A2F"/>
    <w:rPr>
      <w:sz w:val="24"/>
      <w:szCs w:val="24"/>
    </w:rPr>
  </w:style>
  <w:style w:type="paragraph" w:styleId="Heading1">
    <w:name w:val="heading 1"/>
    <w:basedOn w:val="Normal"/>
    <w:next w:val="Normal"/>
    <w:link w:val="Heading1Char"/>
    <w:qFormat/>
    <w:rsid w:val="00122A2F"/>
    <w:pPr>
      <w:keepNext/>
      <w:outlineLvl w:val="0"/>
    </w:pPr>
    <w:rPr>
      <w:rFonts w:ascii="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2A2F"/>
    <w:pPr>
      <w:spacing w:after="120"/>
    </w:pPr>
    <w:rPr>
      <w:rFonts w:ascii="Garamond" w:hAnsi="Garamond" w:cs="Garamond"/>
    </w:rPr>
  </w:style>
  <w:style w:type="paragraph" w:styleId="BalloonText">
    <w:name w:val="Balloon Text"/>
    <w:basedOn w:val="Normal"/>
    <w:semiHidden/>
    <w:rsid w:val="00F456C8"/>
    <w:rPr>
      <w:rFonts w:ascii="Tahoma" w:hAnsi="Tahoma" w:cs="Tahoma"/>
      <w:sz w:val="16"/>
      <w:szCs w:val="16"/>
    </w:rPr>
  </w:style>
  <w:style w:type="paragraph" w:styleId="Header">
    <w:name w:val="header"/>
    <w:basedOn w:val="Normal"/>
    <w:link w:val="HeaderChar"/>
    <w:uiPriority w:val="99"/>
    <w:unhideWhenUsed/>
    <w:rsid w:val="00397855"/>
    <w:pPr>
      <w:tabs>
        <w:tab w:val="center" w:pos="4680"/>
        <w:tab w:val="right" w:pos="9360"/>
      </w:tabs>
    </w:pPr>
  </w:style>
  <w:style w:type="character" w:customStyle="1" w:styleId="HeaderChar">
    <w:name w:val="Header Char"/>
    <w:basedOn w:val="DefaultParagraphFont"/>
    <w:link w:val="Header"/>
    <w:uiPriority w:val="99"/>
    <w:rsid w:val="00397855"/>
    <w:rPr>
      <w:sz w:val="24"/>
      <w:szCs w:val="24"/>
    </w:rPr>
  </w:style>
  <w:style w:type="paragraph" w:styleId="Footer">
    <w:name w:val="footer"/>
    <w:basedOn w:val="Normal"/>
    <w:link w:val="FooterChar"/>
    <w:uiPriority w:val="99"/>
    <w:unhideWhenUsed/>
    <w:rsid w:val="00397855"/>
    <w:pPr>
      <w:tabs>
        <w:tab w:val="center" w:pos="4680"/>
        <w:tab w:val="right" w:pos="9360"/>
      </w:tabs>
    </w:pPr>
  </w:style>
  <w:style w:type="character" w:customStyle="1" w:styleId="FooterChar">
    <w:name w:val="Footer Char"/>
    <w:basedOn w:val="DefaultParagraphFont"/>
    <w:link w:val="Footer"/>
    <w:uiPriority w:val="99"/>
    <w:rsid w:val="00397855"/>
    <w:rPr>
      <w:sz w:val="24"/>
      <w:szCs w:val="24"/>
    </w:rPr>
  </w:style>
  <w:style w:type="character" w:styleId="Hyperlink">
    <w:name w:val="Hyperlink"/>
    <w:basedOn w:val="DefaultParagraphFont"/>
    <w:uiPriority w:val="99"/>
    <w:unhideWhenUsed/>
    <w:rsid w:val="00170ED6"/>
    <w:rPr>
      <w:color w:val="0563C1" w:themeColor="hyperlink"/>
      <w:u w:val="single"/>
    </w:rPr>
  </w:style>
  <w:style w:type="character" w:styleId="UnresolvedMention">
    <w:name w:val="Unresolved Mention"/>
    <w:basedOn w:val="DefaultParagraphFont"/>
    <w:uiPriority w:val="99"/>
    <w:semiHidden/>
    <w:unhideWhenUsed/>
    <w:rsid w:val="00170ED6"/>
    <w:rPr>
      <w:color w:val="605E5C"/>
      <w:shd w:val="clear" w:color="auto" w:fill="E1DFDD"/>
    </w:rPr>
  </w:style>
  <w:style w:type="table" w:styleId="TableGrid">
    <w:name w:val="Table Grid"/>
    <w:basedOn w:val="TableNormal"/>
    <w:uiPriority w:val="59"/>
    <w:rsid w:val="0062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794A"/>
    <w:rPr>
      <w:color w:val="954F72" w:themeColor="followedHyperlink"/>
      <w:u w:val="single"/>
    </w:rPr>
  </w:style>
  <w:style w:type="character" w:customStyle="1" w:styleId="Heading1Char">
    <w:name w:val="Heading 1 Char"/>
    <w:link w:val="Heading1"/>
    <w:rsid w:val="00AD4CD4"/>
    <w:rPr>
      <w:rFonts w:ascii="Garamond" w:hAnsi="Garamond" w:cs="Garamond"/>
      <w:b/>
      <w:bCs/>
      <w:sz w:val="28"/>
      <w:szCs w:val="28"/>
    </w:rPr>
  </w:style>
  <w:style w:type="character" w:styleId="CommentReference">
    <w:name w:val="annotation reference"/>
    <w:semiHidden/>
    <w:rsid w:val="00D42C7E"/>
    <w:rPr>
      <w:sz w:val="16"/>
      <w:szCs w:val="16"/>
    </w:rPr>
  </w:style>
  <w:style w:type="paragraph" w:styleId="CommentText">
    <w:name w:val="annotation text"/>
    <w:basedOn w:val="Normal"/>
    <w:link w:val="CommentTextChar"/>
    <w:semiHidden/>
    <w:rsid w:val="00D42C7E"/>
    <w:rPr>
      <w:sz w:val="20"/>
      <w:szCs w:val="20"/>
    </w:rPr>
  </w:style>
  <w:style w:type="character" w:customStyle="1" w:styleId="CommentTextChar">
    <w:name w:val="Comment Text Char"/>
    <w:basedOn w:val="DefaultParagraphFont"/>
    <w:link w:val="CommentText"/>
    <w:semiHidden/>
    <w:rsid w:val="00D42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police.missouri.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mupolice.missouri.edu/complaint"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Complaint/Allegation Form</vt:lpstr>
    </vt:vector>
  </TitlesOfParts>
  <Company>UMC</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Complaint/Allegation Form</dc:title>
  <dc:subject/>
  <dc:creator>MUPD-WeimerB</dc:creator>
  <cp:keywords/>
  <cp:lastModifiedBy>Colbrecht, April</cp:lastModifiedBy>
  <cp:revision>3</cp:revision>
  <cp:lastPrinted>2022-01-18T15:35:00Z</cp:lastPrinted>
  <dcterms:created xsi:type="dcterms:W3CDTF">2022-05-05T02:17:00Z</dcterms:created>
  <dcterms:modified xsi:type="dcterms:W3CDTF">2022-05-05T04:39:00Z</dcterms:modified>
</cp:coreProperties>
</file>